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440111-2026-02028</w:t>
      </w:r>
    </w:p>
    <w:p>
      <w:pPr>
        <w:pStyle w:val="null3"/>
        <w:jc w:val="center"/>
        <w:outlineLvl w:val="3"/>
      </w:pPr>
      <w:r>
        <w:rPr>
          <w:sz w:val="24"/>
          <w:b/>
        </w:rPr>
        <w:t>采购项目编号：</w:t>
      </w:r>
      <w:r>
        <w:rPr>
          <w:sz w:val="24"/>
          <w:b/>
        </w:rPr>
        <w:t>3587-2612GZG10410</w:t>
      </w:r>
    </w:p>
    <w:p>
      <w:pPr>
        <w:pStyle w:val="null3"/>
        <w:jc w:val="center"/>
        <w:outlineLvl w:val="3"/>
      </w:pPr>
      <w:r>
        <w:rPr>
          <w:sz w:val="24"/>
          <w:b/>
        </w:rPr>
        <w:t>项目名称：</w:t>
      </w:r>
      <w:r>
        <w:rPr>
          <w:sz w:val="24"/>
          <w:b/>
        </w:rPr>
        <w:t>广州市白云区人民医院二期医疗设备购置项目（二）</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广州市白云区人民医院</w:t>
      </w:r>
      <w:r>
        <w:rPr/>
        <w:t>的委托，采用</w:t>
      </w:r>
      <w:r>
        <w:rPr/>
        <w:t>公开招标</w:t>
      </w:r>
      <w:r>
        <w:rPr/>
        <w:t>方式组织采购</w:t>
      </w:r>
      <w:r>
        <w:rPr/>
        <w:t>广州市白云区人民医院二期医疗设备购置项目（二）</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广州市白云区人民医院二期医疗设备购置项目（二）</w:t>
      </w:r>
    </w:p>
    <w:p>
      <w:pPr>
        <w:pStyle w:val="null3"/>
        <w:ind w:firstLine="480"/>
      </w:pPr>
      <w:r>
        <w:rPr/>
        <w:t>采购计划编号：</w:t>
      </w:r>
      <w:r>
        <w:rPr/>
        <w:t>440111-2026-02028</w:t>
      </w:r>
    </w:p>
    <w:p>
      <w:pPr>
        <w:pStyle w:val="null3"/>
        <w:ind w:firstLine="480"/>
      </w:pPr>
      <w:r>
        <w:rPr/>
        <w:t>采购项目编号：</w:t>
      </w:r>
      <w:r>
        <w:rPr/>
        <w:t>3587-2612GZG10410</w:t>
      </w:r>
    </w:p>
    <w:p>
      <w:pPr>
        <w:pStyle w:val="null3"/>
        <w:ind w:firstLine="480"/>
      </w:pPr>
      <w:r>
        <w:rPr/>
        <w:t>采购方式：</w:t>
      </w:r>
      <w:r>
        <w:rPr/>
        <w:t>公开招标</w:t>
      </w:r>
    </w:p>
    <w:p>
      <w:pPr>
        <w:pStyle w:val="null3"/>
        <w:ind w:firstLine="480"/>
      </w:pPr>
      <w:r>
        <w:rPr/>
        <w:t>预算金额：</w:t>
      </w:r>
      <w:r>
        <w:rPr/>
        <w:t>3,931,000.00</w:t>
      </w:r>
      <w:r>
        <w:rPr/>
        <w:t>元</w:t>
      </w:r>
    </w:p>
    <w:p>
      <w:pPr>
        <w:pStyle w:val="null3"/>
        <w:outlineLvl w:val="3"/>
      </w:pPr>
      <w:r>
        <w:rPr>
          <w:sz w:val="24"/>
          <w:b/>
        </w:rPr>
        <w:t>2.项目内容及需求情况（采购项目技术规格、参数及要求）</w:t>
      </w:r>
    </w:p>
    <w:p>
      <w:pPr>
        <w:pStyle w:val="null3"/>
      </w:pPr>
      <w:r>
        <w:rPr/>
        <w:t>采购包1(二期医疗设备购置项目（二）):</w:t>
      </w:r>
    </w:p>
    <w:p>
      <w:pPr>
        <w:pStyle w:val="null3"/>
      </w:pPr>
      <w:r>
        <w:rPr/>
        <w:t>采购包预算金额：3,931,000.00元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中频治疗仪</w:t>
            </w:r>
          </w:p>
        </w:tc>
        <w:tc>
          <w:tcPr>
            <w:tcW w:type="dxa" w:w="977"/>
          </w:tcPr>
          <w:p>
            <w:pPr>
              <w:pStyle w:val="null3"/>
            </w:pPr>
            <w:r>
              <w:rPr/>
              <w:t>8.00(台)</w:t>
            </w:r>
          </w:p>
        </w:tc>
        <w:tc>
          <w:tcPr>
            <w:tcW w:type="dxa" w:w="977"/>
          </w:tcPr>
          <w:p>
            <w:pPr>
              <w:pStyle w:val="null3"/>
            </w:pPr>
            <w:r>
              <w:rPr/>
              <w:t>详见第二章</w:t>
            </w:r>
          </w:p>
        </w:tc>
        <w:tc>
          <w:tcPr>
            <w:tcW w:type="dxa" w:w="977"/>
          </w:tcPr>
          <w:p>
            <w:pPr>
              <w:pStyle w:val="null3"/>
            </w:pPr>
            <w:r>
              <w:rPr/>
              <w:t>31,200.00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低频脉冲治疗仪</w:t>
            </w:r>
          </w:p>
        </w:tc>
        <w:tc>
          <w:tcPr>
            <w:tcW w:type="dxa" w:w="977"/>
          </w:tcPr>
          <w:p>
            <w:pPr>
              <w:pStyle w:val="null3"/>
            </w:pPr>
            <w:r>
              <w:rPr/>
              <w:t>8.00(台)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物理治疗、康复及体育治疗仪器设备</w:t>
            </w:r>
          </w:p>
        </w:tc>
        <w:tc>
          <w:tcPr>
            <w:tcW w:type="dxa" w:w="2052"/>
          </w:tcPr>
          <w:p>
            <w:pPr>
              <w:pStyle w:val="null3"/>
            </w:pPr>
            <w:r>
              <w:rPr/>
              <w:t>下肢智能反馈训练系统</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141,000.00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物理治疗、康复及体育治疗仪器设备</w:t>
            </w:r>
          </w:p>
        </w:tc>
        <w:tc>
          <w:tcPr>
            <w:tcW w:type="dxa" w:w="2052"/>
          </w:tcPr>
          <w:p>
            <w:pPr>
              <w:pStyle w:val="null3"/>
            </w:pPr>
            <w:r>
              <w:rPr/>
              <w:t>下肢关节被动康复训练器</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15,000.00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物理治疗、康复及体育治疗仪器设备</w:t>
            </w:r>
          </w:p>
        </w:tc>
        <w:tc>
          <w:tcPr>
            <w:tcW w:type="dxa" w:w="2052"/>
          </w:tcPr>
          <w:p>
            <w:pPr>
              <w:pStyle w:val="null3"/>
            </w:pPr>
            <w:r>
              <w:rPr/>
              <w:t>卧床式下肢联动仪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物理治疗、康复及体育治疗仪器设备</w:t>
            </w:r>
          </w:p>
        </w:tc>
        <w:tc>
          <w:tcPr>
            <w:tcW w:type="dxa" w:w="2052"/>
          </w:tcPr>
          <w:p>
            <w:pPr>
              <w:pStyle w:val="null3"/>
            </w:pPr>
            <w:r>
              <w:rPr/>
              <w:t>卧床式下肢被动活动治疗仪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物理治疗、康复及体育治疗仪器设备</w:t>
            </w:r>
          </w:p>
        </w:tc>
        <w:tc>
          <w:tcPr>
            <w:tcW w:type="dxa" w:w="2052"/>
          </w:tcPr>
          <w:p>
            <w:pPr>
              <w:pStyle w:val="null3"/>
            </w:pPr>
            <w:r>
              <w:rPr/>
              <w:t>上肢关节被动康复器</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21,000.00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物理治疗、康复及体育治疗仪器设备</w:t>
            </w:r>
          </w:p>
        </w:tc>
        <w:tc>
          <w:tcPr>
            <w:tcW w:type="dxa" w:w="2052"/>
          </w:tcPr>
          <w:p>
            <w:pPr>
              <w:pStyle w:val="null3"/>
            </w:pPr>
            <w:r>
              <w:rPr/>
              <w:t>上肢推举训练器</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7,000.00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物理治疗、康复及体育治疗仪器设备</w:t>
            </w:r>
          </w:p>
        </w:tc>
        <w:tc>
          <w:tcPr>
            <w:tcW w:type="dxa" w:w="2052"/>
          </w:tcPr>
          <w:p>
            <w:pPr>
              <w:pStyle w:val="null3"/>
            </w:pPr>
            <w:r>
              <w:rPr/>
              <w:t>上肢康复训练系统工作台</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146,000.00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物理治疗、康复及体育治疗仪器设备</w:t>
            </w:r>
          </w:p>
        </w:tc>
        <w:tc>
          <w:tcPr>
            <w:tcW w:type="dxa" w:w="2052"/>
          </w:tcPr>
          <w:p>
            <w:pPr>
              <w:pStyle w:val="null3"/>
            </w:pPr>
            <w:r>
              <w:rPr/>
              <w:t>生物反馈助力电刺激仪（一拖6）</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320,000.00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物理治疗、康复及体育治疗仪器设备</w:t>
            </w:r>
          </w:p>
        </w:tc>
        <w:tc>
          <w:tcPr>
            <w:tcW w:type="dxa" w:w="2052"/>
          </w:tcPr>
          <w:p>
            <w:pPr>
              <w:pStyle w:val="null3"/>
            </w:pPr>
            <w:r>
              <w:rPr/>
              <w:t>生物反馈助力电刺激仪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146,000.00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物理治疗、康复及体育治疗仪器设备</w:t>
            </w:r>
          </w:p>
        </w:tc>
        <w:tc>
          <w:tcPr>
            <w:tcW w:type="dxa" w:w="2052"/>
          </w:tcPr>
          <w:p>
            <w:pPr>
              <w:pStyle w:val="null3"/>
            </w:pPr>
            <w:r>
              <w:rPr/>
              <w:t>低频脉冲痉挛肌治疗仪</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31,000.00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物理治疗、康复及体育治疗仪器设备</w:t>
            </w:r>
          </w:p>
        </w:tc>
        <w:tc>
          <w:tcPr>
            <w:tcW w:type="dxa" w:w="2052"/>
          </w:tcPr>
          <w:p>
            <w:pPr>
              <w:pStyle w:val="null3"/>
            </w:pPr>
            <w:r>
              <w:rPr/>
              <w:t>吞咽神经肌肉低频电疗仪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96,000.00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物理治疗、康复及体育治疗仪器设备</w:t>
            </w:r>
          </w:p>
        </w:tc>
        <w:tc>
          <w:tcPr>
            <w:tcW w:type="dxa" w:w="2052"/>
          </w:tcPr>
          <w:p>
            <w:pPr>
              <w:pStyle w:val="null3"/>
            </w:pPr>
            <w:r>
              <w:rPr/>
              <w:t>经颅磁刺激仪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176,000.00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物理治疗、康复及体育治疗仪器设备</w:t>
            </w:r>
          </w:p>
        </w:tc>
        <w:tc>
          <w:tcPr>
            <w:tcW w:type="dxa" w:w="2052"/>
          </w:tcPr>
          <w:p>
            <w:pPr>
              <w:pStyle w:val="null3"/>
            </w:pPr>
            <w:r>
              <w:rPr/>
              <w:t>经颅直流电刺激仪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5,400.00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中医器械设备</w:t>
            </w:r>
          </w:p>
        </w:tc>
        <w:tc>
          <w:tcPr>
            <w:tcW w:type="dxa" w:w="2052"/>
          </w:tcPr>
          <w:p>
            <w:pPr>
              <w:pStyle w:val="null3"/>
            </w:pPr>
            <w:r>
              <w:rPr/>
              <w:t>电针机</w:t>
            </w:r>
          </w:p>
        </w:tc>
        <w:tc>
          <w:tcPr>
            <w:tcW w:type="dxa" w:w="977"/>
          </w:tcPr>
          <w:p>
            <w:pPr>
              <w:pStyle w:val="null3"/>
            </w:pPr>
            <w:r>
              <w:rPr/>
              <w:t>15.00(台)</w:t>
            </w:r>
          </w:p>
        </w:tc>
        <w:tc>
          <w:tcPr>
            <w:tcW w:type="dxa" w:w="977"/>
          </w:tcPr>
          <w:p>
            <w:pPr>
              <w:pStyle w:val="null3"/>
            </w:pPr>
            <w:r>
              <w:rPr/>
              <w:t>详见第二章</w:t>
            </w:r>
          </w:p>
        </w:tc>
        <w:tc>
          <w:tcPr>
            <w:tcW w:type="dxa" w:w="977"/>
          </w:tcPr>
          <w:p>
            <w:pPr>
              <w:pStyle w:val="null3"/>
            </w:pPr>
            <w:r>
              <w:rPr/>
              <w:t>22,000.00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物理治疗、康复及体育治疗仪器设备</w:t>
            </w:r>
          </w:p>
        </w:tc>
        <w:tc>
          <w:tcPr>
            <w:tcW w:type="dxa" w:w="2052"/>
          </w:tcPr>
          <w:p>
            <w:pPr>
              <w:pStyle w:val="null3"/>
            </w:pPr>
            <w:r>
              <w:rPr/>
              <w:t>辅助步行训练器(带刹车座)</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6,000.00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物理治疗、康复及体育治疗仪器设备</w:t>
            </w:r>
          </w:p>
        </w:tc>
        <w:tc>
          <w:tcPr>
            <w:tcW w:type="dxa" w:w="2052"/>
          </w:tcPr>
          <w:p>
            <w:pPr>
              <w:pStyle w:val="null3"/>
            </w:pPr>
            <w:r>
              <w:rPr/>
              <w:t>悬吊系统（含床）</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193,000.00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医用光学仪器</w:t>
            </w:r>
          </w:p>
        </w:tc>
        <w:tc>
          <w:tcPr>
            <w:tcW w:type="dxa" w:w="2052"/>
          </w:tcPr>
          <w:p>
            <w:pPr>
              <w:pStyle w:val="null3"/>
            </w:pPr>
            <w:r>
              <w:rPr/>
              <w:t>矫正镜</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物理治疗、康复及体育治疗仪器设备</w:t>
            </w:r>
          </w:p>
        </w:tc>
        <w:tc>
          <w:tcPr>
            <w:tcW w:type="dxa" w:w="2052"/>
          </w:tcPr>
          <w:p>
            <w:pPr>
              <w:pStyle w:val="null3"/>
            </w:pPr>
            <w:r>
              <w:rPr/>
              <w:t>经皮神经电刺激</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15,000.00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物理治疗、康复及体育治疗仪器设备</w:t>
            </w:r>
          </w:p>
        </w:tc>
        <w:tc>
          <w:tcPr>
            <w:tcW w:type="dxa" w:w="2052"/>
          </w:tcPr>
          <w:p>
            <w:pPr>
              <w:pStyle w:val="null3"/>
            </w:pPr>
            <w:r>
              <w:rPr/>
              <w:t>体外膈肌起搏器</w:t>
            </w:r>
          </w:p>
        </w:tc>
        <w:tc>
          <w:tcPr>
            <w:tcW w:type="dxa" w:w="977"/>
          </w:tcPr>
          <w:p>
            <w:pPr>
              <w:pStyle w:val="null3"/>
            </w:pPr>
            <w:r>
              <w:rPr/>
              <w:t>3.00(台)</w:t>
            </w:r>
          </w:p>
        </w:tc>
        <w:tc>
          <w:tcPr>
            <w:tcW w:type="dxa" w:w="977"/>
          </w:tcPr>
          <w:p>
            <w:pPr>
              <w:pStyle w:val="null3"/>
            </w:pPr>
            <w:r>
              <w:rPr/>
              <w:t>详见第二章</w:t>
            </w:r>
          </w:p>
        </w:tc>
        <w:tc>
          <w:tcPr>
            <w:tcW w:type="dxa" w:w="977"/>
          </w:tcPr>
          <w:p>
            <w:pPr>
              <w:pStyle w:val="null3"/>
            </w:pPr>
            <w:r>
              <w:rPr/>
              <w:t>147,000.00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医用电子生理参数检测仪器设备</w:t>
            </w:r>
          </w:p>
        </w:tc>
        <w:tc>
          <w:tcPr>
            <w:tcW w:type="dxa" w:w="2052"/>
          </w:tcPr>
          <w:p>
            <w:pPr>
              <w:pStyle w:val="null3"/>
            </w:pPr>
            <w:r>
              <w:rPr/>
              <w:t>肺功能测试仪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39,000.00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中医器械设备</w:t>
            </w:r>
          </w:p>
        </w:tc>
        <w:tc>
          <w:tcPr>
            <w:tcW w:type="dxa" w:w="2052"/>
          </w:tcPr>
          <w:p>
            <w:pPr>
              <w:pStyle w:val="null3"/>
            </w:pPr>
            <w:r>
              <w:rPr/>
              <w:t>中医超声透药治疗仪</w:t>
            </w:r>
          </w:p>
        </w:tc>
        <w:tc>
          <w:tcPr>
            <w:tcW w:type="dxa" w:w="977"/>
          </w:tcPr>
          <w:p>
            <w:pPr>
              <w:pStyle w:val="null3"/>
            </w:pPr>
            <w:r>
              <w:rPr/>
              <w:t>4.00(台)</w:t>
            </w:r>
          </w:p>
        </w:tc>
        <w:tc>
          <w:tcPr>
            <w:tcW w:type="dxa" w:w="977"/>
          </w:tcPr>
          <w:p>
            <w:pPr>
              <w:pStyle w:val="null3"/>
            </w:pPr>
            <w:r>
              <w:rPr/>
              <w:t>详见第二章</w:t>
            </w:r>
          </w:p>
        </w:tc>
        <w:tc>
          <w:tcPr>
            <w:tcW w:type="dxa" w:w="977"/>
          </w:tcPr>
          <w:p>
            <w:pPr>
              <w:pStyle w:val="null3"/>
            </w:pPr>
            <w:r>
              <w:rPr/>
              <w:t>78,000.00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物理治疗、康复及体育治疗仪器设备</w:t>
            </w:r>
          </w:p>
        </w:tc>
        <w:tc>
          <w:tcPr>
            <w:tcW w:type="dxa" w:w="2052"/>
          </w:tcPr>
          <w:p>
            <w:pPr>
              <w:pStyle w:val="null3"/>
            </w:pPr>
            <w:r>
              <w:rPr/>
              <w:t>磁热治疗仪</w:t>
            </w:r>
          </w:p>
        </w:tc>
        <w:tc>
          <w:tcPr>
            <w:tcW w:type="dxa" w:w="977"/>
          </w:tcPr>
          <w:p>
            <w:pPr>
              <w:pStyle w:val="null3"/>
            </w:pPr>
            <w:r>
              <w:rPr/>
              <w:t>4.00(台)</w:t>
            </w:r>
          </w:p>
        </w:tc>
        <w:tc>
          <w:tcPr>
            <w:tcW w:type="dxa" w:w="977"/>
          </w:tcPr>
          <w:p>
            <w:pPr>
              <w:pStyle w:val="null3"/>
            </w:pPr>
            <w:r>
              <w:rPr/>
              <w:t>详见第二章</w:t>
            </w:r>
          </w:p>
        </w:tc>
        <w:tc>
          <w:tcPr>
            <w:tcW w:type="dxa" w:w="977"/>
          </w:tcPr>
          <w:p>
            <w:pPr>
              <w:pStyle w:val="null3"/>
            </w:pPr>
            <w:r>
              <w:rPr/>
              <w:t>272,000.00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物理治疗、康复及体育治疗仪器设备</w:t>
            </w:r>
          </w:p>
        </w:tc>
        <w:tc>
          <w:tcPr>
            <w:tcW w:type="dxa" w:w="2052"/>
          </w:tcPr>
          <w:p>
            <w:pPr>
              <w:pStyle w:val="null3"/>
            </w:pPr>
            <w:r>
              <w:rPr/>
              <w:t>下肢外骨骼康复训练机器人</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780,000.00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物理治疗、康复及体育治疗仪器设备</w:t>
            </w:r>
          </w:p>
        </w:tc>
        <w:tc>
          <w:tcPr>
            <w:tcW w:type="dxa" w:w="2052"/>
          </w:tcPr>
          <w:p>
            <w:pPr>
              <w:pStyle w:val="null3"/>
            </w:pPr>
            <w:r>
              <w:rPr/>
              <w:t>上肢功率车</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78,000.00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医用电子生理参数检测仪器设备</w:t>
            </w:r>
          </w:p>
        </w:tc>
        <w:tc>
          <w:tcPr>
            <w:tcW w:type="dxa" w:w="2052"/>
          </w:tcPr>
          <w:p>
            <w:pPr>
              <w:pStyle w:val="null3"/>
            </w:pPr>
            <w:r>
              <w:rPr/>
              <w:t>吞咽生物反馈仪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r>
        <w:tc>
          <w:tcPr>
            <w:tcW w:type="dxa" w:w="977"/>
          </w:tcPr>
          <w:p>
            <w:pPr>
              <w:pStyle w:val="null3"/>
            </w:pPr>
            <w:r>
              <w:rPr/>
              <w:t>1-28</w:t>
            </w:r>
          </w:p>
        </w:tc>
        <w:tc>
          <w:tcPr>
            <w:tcW w:type="dxa" w:w="1368"/>
          </w:tcPr>
          <w:p>
            <w:pPr>
              <w:pStyle w:val="null3"/>
            </w:pPr>
            <w:r>
              <w:rPr/>
              <w:t>物理治疗、康复及体育治疗仪器设备</w:t>
            </w:r>
          </w:p>
        </w:tc>
        <w:tc>
          <w:tcPr>
            <w:tcW w:type="dxa" w:w="2052"/>
          </w:tcPr>
          <w:p>
            <w:pPr>
              <w:pStyle w:val="null3"/>
            </w:pPr>
            <w:r>
              <w:rPr/>
              <w:t>悬吊训练系统</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390,000.00</w:t>
            </w:r>
          </w:p>
        </w:tc>
        <w:tc>
          <w:tcPr>
            <w:tcW w:type="dxa" w:w="977"/>
          </w:tcPr>
          <w:p>
            <w:pPr>
              <w:pStyle w:val="null3"/>
            </w:pPr>
            <w:r>
              <w:rPr/>
              <w:t>否</w:t>
            </w:r>
          </w:p>
        </w:tc>
      </w:tr>
      <w:tr>
        <w:tc>
          <w:tcPr>
            <w:tcW w:type="dxa" w:w="977"/>
          </w:tcPr>
          <w:p>
            <w:pPr>
              <w:pStyle w:val="null3"/>
            </w:pPr>
            <w:r>
              <w:rPr/>
              <w:t>1-29</w:t>
            </w:r>
          </w:p>
        </w:tc>
        <w:tc>
          <w:tcPr>
            <w:tcW w:type="dxa" w:w="1368"/>
          </w:tcPr>
          <w:p>
            <w:pPr>
              <w:pStyle w:val="null3"/>
            </w:pPr>
            <w:r>
              <w:rPr/>
              <w:t>病房护理及医院设备</w:t>
            </w:r>
          </w:p>
        </w:tc>
        <w:tc>
          <w:tcPr>
            <w:tcW w:type="dxa" w:w="2052"/>
          </w:tcPr>
          <w:p>
            <w:pPr>
              <w:pStyle w:val="null3"/>
            </w:pPr>
            <w:r>
              <w:rPr/>
              <w:t>PT治疗床</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19,400.00</w:t>
            </w:r>
          </w:p>
        </w:tc>
        <w:tc>
          <w:tcPr>
            <w:tcW w:type="dxa" w:w="977"/>
          </w:tcPr>
          <w:p>
            <w:pPr>
              <w:pStyle w:val="null3"/>
            </w:pPr>
            <w:r>
              <w:rPr/>
              <w:t>否</w:t>
            </w:r>
          </w:p>
        </w:tc>
      </w:tr>
      <w:tr>
        <w:tc>
          <w:tcPr>
            <w:tcW w:type="dxa" w:w="977"/>
          </w:tcPr>
          <w:p>
            <w:pPr>
              <w:pStyle w:val="null3"/>
            </w:pPr>
            <w:r>
              <w:rPr/>
              <w:t>1-30</w:t>
            </w:r>
          </w:p>
        </w:tc>
        <w:tc>
          <w:tcPr>
            <w:tcW w:type="dxa" w:w="1368"/>
          </w:tcPr>
          <w:p>
            <w:pPr>
              <w:pStyle w:val="null3"/>
            </w:pPr>
            <w:r>
              <w:rPr/>
              <w:t>物理治疗、康复及体育治疗仪器设备</w:t>
            </w:r>
          </w:p>
        </w:tc>
        <w:tc>
          <w:tcPr>
            <w:tcW w:type="dxa" w:w="2052"/>
          </w:tcPr>
          <w:p>
            <w:pPr>
              <w:pStyle w:val="null3"/>
            </w:pPr>
            <w:r>
              <w:rPr/>
              <w:t>平衡仪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1-31</w:t>
            </w:r>
          </w:p>
        </w:tc>
        <w:tc>
          <w:tcPr>
            <w:tcW w:type="dxa" w:w="1368"/>
          </w:tcPr>
          <w:p>
            <w:pPr>
              <w:pStyle w:val="null3"/>
            </w:pPr>
            <w:r>
              <w:rPr/>
              <w:t>物理治疗、康复及体育治疗仪器设备</w:t>
            </w:r>
          </w:p>
        </w:tc>
        <w:tc>
          <w:tcPr>
            <w:tcW w:type="dxa" w:w="2052"/>
          </w:tcPr>
          <w:p>
            <w:pPr>
              <w:pStyle w:val="null3"/>
            </w:pPr>
            <w:r>
              <w:rPr/>
              <w:t>CPM肘关节康复仪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r>
        <w:tc>
          <w:tcPr>
            <w:tcW w:type="dxa" w:w="977"/>
          </w:tcPr>
          <w:p>
            <w:pPr>
              <w:pStyle w:val="null3"/>
            </w:pPr>
            <w:r>
              <w:rPr/>
              <w:t>1-32</w:t>
            </w:r>
          </w:p>
        </w:tc>
        <w:tc>
          <w:tcPr>
            <w:tcW w:type="dxa" w:w="1368"/>
          </w:tcPr>
          <w:p>
            <w:pPr>
              <w:pStyle w:val="null3"/>
            </w:pPr>
            <w:r>
              <w:rPr/>
              <w:t>医用电子生理参数检测仪器设备</w:t>
            </w:r>
          </w:p>
        </w:tc>
        <w:tc>
          <w:tcPr>
            <w:tcW w:type="dxa" w:w="2052"/>
          </w:tcPr>
          <w:p>
            <w:pPr>
              <w:pStyle w:val="null3"/>
            </w:pPr>
            <w:r>
              <w:rPr/>
              <w:t>步态分析仪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488,000.00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物理治疗、康复及体育治疗仪器设备</w:t>
            </w:r>
          </w:p>
        </w:tc>
        <w:tc>
          <w:tcPr>
            <w:tcW w:type="dxa" w:w="1661"/>
          </w:tcPr>
          <w:p>
            <w:pPr>
              <w:pStyle w:val="null3"/>
              <w:jc w:val="left"/>
            </w:pPr>
            <w:r>
              <w:rPr/>
              <w:t>中频治疗仪</w:t>
            </w:r>
          </w:p>
        </w:tc>
        <w:tc>
          <w:tcPr>
            <w:tcW w:type="dxa" w:w="1661"/>
          </w:tcPr>
          <w:p>
            <w:pPr>
              <w:pStyle w:val="null3"/>
              <w:jc w:val="left"/>
            </w:pPr>
            <w:r>
              <w:rPr/>
              <w:t>中频治疗仪</w:t>
            </w:r>
          </w:p>
        </w:tc>
        <w:tc>
          <w:tcPr>
            <w:tcW w:type="dxa" w:w="1661"/>
          </w:tcPr>
          <w:p>
            <w:pPr>
              <w:pStyle w:val="null3"/>
              <w:jc w:val="right"/>
            </w:pPr>
            <w:r>
              <w:rPr/>
              <w:t>80</w:t>
            </w:r>
          </w:p>
        </w:tc>
      </w:tr>
      <w:tr>
        <w:tc>
          <w:tcPr>
            <w:tcW w:type="dxa" w:w="1661"/>
          </w:tcPr>
          <w:p>
            <w:pPr>
              <w:pStyle w:val="null3"/>
              <w:jc w:val="center"/>
            </w:pPr>
            <w:r>
              <w:rPr/>
              <w:t>2</w:t>
            </w:r>
          </w:p>
        </w:tc>
        <w:tc>
          <w:tcPr>
            <w:tcW w:type="dxa" w:w="1661"/>
          </w:tcPr>
          <w:p>
            <w:pPr>
              <w:pStyle w:val="null3"/>
              <w:jc w:val="left"/>
            </w:pPr>
            <w:r>
              <w:rPr/>
              <w:t>物理治疗、康复及体育治疗仪器设备</w:t>
            </w:r>
          </w:p>
        </w:tc>
        <w:tc>
          <w:tcPr>
            <w:tcW w:type="dxa" w:w="1661"/>
          </w:tcPr>
          <w:p>
            <w:pPr>
              <w:pStyle w:val="null3"/>
              <w:jc w:val="left"/>
            </w:pPr>
            <w:r>
              <w:rPr/>
              <w:t>低频脉冲治疗仪</w:t>
            </w:r>
          </w:p>
        </w:tc>
        <w:tc>
          <w:tcPr>
            <w:tcW w:type="dxa" w:w="1661"/>
          </w:tcPr>
          <w:p>
            <w:pPr>
              <w:pStyle w:val="null3"/>
              <w:jc w:val="left"/>
            </w:pPr>
            <w:r>
              <w:rPr/>
              <w:t>低频脉冲治疗仪</w:t>
            </w:r>
          </w:p>
        </w:tc>
        <w:tc>
          <w:tcPr>
            <w:tcW w:type="dxa" w:w="1661"/>
          </w:tcPr>
          <w:p>
            <w:pPr>
              <w:pStyle w:val="null3"/>
              <w:jc w:val="right"/>
            </w:pPr>
            <w:r>
              <w:rPr/>
              <w:t>80</w:t>
            </w:r>
          </w:p>
        </w:tc>
      </w:tr>
      <w:tr>
        <w:tc>
          <w:tcPr>
            <w:tcW w:type="dxa" w:w="1661"/>
          </w:tcPr>
          <w:p>
            <w:pPr>
              <w:pStyle w:val="null3"/>
              <w:jc w:val="center"/>
            </w:pPr>
            <w:r>
              <w:rPr/>
              <w:t>3</w:t>
            </w:r>
          </w:p>
        </w:tc>
        <w:tc>
          <w:tcPr>
            <w:tcW w:type="dxa" w:w="1661"/>
          </w:tcPr>
          <w:p>
            <w:pPr>
              <w:pStyle w:val="null3"/>
              <w:jc w:val="left"/>
            </w:pPr>
            <w:r>
              <w:rPr/>
              <w:t>物理治疗、康复及体育治疗仪器设备</w:t>
            </w:r>
          </w:p>
        </w:tc>
        <w:tc>
          <w:tcPr>
            <w:tcW w:type="dxa" w:w="1661"/>
          </w:tcPr>
          <w:p>
            <w:pPr>
              <w:pStyle w:val="null3"/>
              <w:jc w:val="left"/>
            </w:pPr>
            <w:r>
              <w:rPr/>
              <w:t>下肢智能反馈训练系统</w:t>
            </w:r>
          </w:p>
        </w:tc>
        <w:tc>
          <w:tcPr>
            <w:tcW w:type="dxa" w:w="1661"/>
          </w:tcPr>
          <w:p>
            <w:pPr>
              <w:pStyle w:val="null3"/>
              <w:jc w:val="left"/>
            </w:pPr>
            <w:r>
              <w:rPr/>
              <w:t>下肢智能反馈训练系统</w:t>
            </w:r>
          </w:p>
        </w:tc>
        <w:tc>
          <w:tcPr>
            <w:tcW w:type="dxa" w:w="1661"/>
          </w:tcPr>
          <w:p>
            <w:pPr>
              <w:pStyle w:val="null3"/>
              <w:jc w:val="right"/>
            </w:pPr>
            <w:r>
              <w:rPr/>
              <w:t>80</w:t>
            </w:r>
          </w:p>
        </w:tc>
      </w:tr>
      <w:tr>
        <w:tc>
          <w:tcPr>
            <w:tcW w:type="dxa" w:w="1661"/>
          </w:tcPr>
          <w:p>
            <w:pPr>
              <w:pStyle w:val="null3"/>
              <w:jc w:val="center"/>
            </w:pPr>
            <w:r>
              <w:rPr/>
              <w:t>4</w:t>
            </w:r>
          </w:p>
        </w:tc>
        <w:tc>
          <w:tcPr>
            <w:tcW w:type="dxa" w:w="1661"/>
          </w:tcPr>
          <w:p>
            <w:pPr>
              <w:pStyle w:val="null3"/>
              <w:jc w:val="left"/>
            </w:pPr>
            <w:r>
              <w:rPr/>
              <w:t>物理治疗、康复及体育治疗仪器设备</w:t>
            </w:r>
          </w:p>
        </w:tc>
        <w:tc>
          <w:tcPr>
            <w:tcW w:type="dxa" w:w="1661"/>
          </w:tcPr>
          <w:p>
            <w:pPr>
              <w:pStyle w:val="null3"/>
              <w:jc w:val="left"/>
            </w:pPr>
            <w:r>
              <w:rPr/>
              <w:t>下肢关节被动康复训练器</w:t>
            </w:r>
          </w:p>
        </w:tc>
        <w:tc>
          <w:tcPr>
            <w:tcW w:type="dxa" w:w="1661"/>
          </w:tcPr>
          <w:p>
            <w:pPr>
              <w:pStyle w:val="null3"/>
              <w:jc w:val="left"/>
            </w:pPr>
            <w:r>
              <w:rPr/>
              <w:t>下肢关节被动康复训练器</w:t>
            </w:r>
          </w:p>
        </w:tc>
        <w:tc>
          <w:tcPr>
            <w:tcW w:type="dxa" w:w="1661"/>
          </w:tcPr>
          <w:p>
            <w:pPr>
              <w:pStyle w:val="null3"/>
              <w:jc w:val="right"/>
            </w:pPr>
            <w:r>
              <w:rPr/>
              <w:t>80</w:t>
            </w:r>
          </w:p>
        </w:tc>
      </w:tr>
      <w:tr>
        <w:tc>
          <w:tcPr>
            <w:tcW w:type="dxa" w:w="1661"/>
          </w:tcPr>
          <w:p>
            <w:pPr>
              <w:pStyle w:val="null3"/>
              <w:jc w:val="center"/>
            </w:pPr>
            <w:r>
              <w:rPr/>
              <w:t>5</w:t>
            </w:r>
          </w:p>
        </w:tc>
        <w:tc>
          <w:tcPr>
            <w:tcW w:type="dxa" w:w="1661"/>
          </w:tcPr>
          <w:p>
            <w:pPr>
              <w:pStyle w:val="null3"/>
              <w:jc w:val="left"/>
            </w:pPr>
            <w:r>
              <w:rPr/>
              <w:t>物理治疗、康复及体育治疗仪器设备</w:t>
            </w:r>
          </w:p>
        </w:tc>
        <w:tc>
          <w:tcPr>
            <w:tcW w:type="dxa" w:w="1661"/>
          </w:tcPr>
          <w:p>
            <w:pPr>
              <w:pStyle w:val="null3"/>
              <w:jc w:val="left"/>
            </w:pPr>
            <w:r>
              <w:rPr/>
              <w:t>卧床式下肢联动仪</w:t>
            </w:r>
          </w:p>
        </w:tc>
        <w:tc>
          <w:tcPr>
            <w:tcW w:type="dxa" w:w="1661"/>
          </w:tcPr>
          <w:p>
            <w:pPr>
              <w:pStyle w:val="null3"/>
              <w:jc w:val="left"/>
            </w:pPr>
            <w:r>
              <w:rPr/>
              <w:t>卧床式下肢联动仪</w:t>
            </w:r>
          </w:p>
        </w:tc>
        <w:tc>
          <w:tcPr>
            <w:tcW w:type="dxa" w:w="1661"/>
          </w:tcPr>
          <w:p>
            <w:pPr>
              <w:pStyle w:val="null3"/>
              <w:jc w:val="right"/>
            </w:pPr>
            <w:r>
              <w:rPr/>
              <w:t>80</w:t>
            </w:r>
          </w:p>
        </w:tc>
      </w:tr>
      <w:tr>
        <w:tc>
          <w:tcPr>
            <w:tcW w:type="dxa" w:w="1661"/>
          </w:tcPr>
          <w:p>
            <w:pPr>
              <w:pStyle w:val="null3"/>
              <w:jc w:val="center"/>
            </w:pPr>
            <w:r>
              <w:rPr/>
              <w:t>6</w:t>
            </w:r>
          </w:p>
        </w:tc>
        <w:tc>
          <w:tcPr>
            <w:tcW w:type="dxa" w:w="1661"/>
          </w:tcPr>
          <w:p>
            <w:pPr>
              <w:pStyle w:val="null3"/>
              <w:jc w:val="left"/>
            </w:pPr>
            <w:r>
              <w:rPr/>
              <w:t>物理治疗、康复及体育治疗仪器设备</w:t>
            </w:r>
          </w:p>
        </w:tc>
        <w:tc>
          <w:tcPr>
            <w:tcW w:type="dxa" w:w="1661"/>
          </w:tcPr>
          <w:p>
            <w:pPr>
              <w:pStyle w:val="null3"/>
              <w:jc w:val="left"/>
            </w:pPr>
            <w:r>
              <w:rPr/>
              <w:t>卧床式下肢被动活动治疗仪</w:t>
            </w:r>
          </w:p>
        </w:tc>
        <w:tc>
          <w:tcPr>
            <w:tcW w:type="dxa" w:w="1661"/>
          </w:tcPr>
          <w:p>
            <w:pPr>
              <w:pStyle w:val="null3"/>
              <w:jc w:val="left"/>
            </w:pPr>
            <w:r>
              <w:rPr/>
              <w:t>卧床式下肢被动活动治疗仪</w:t>
            </w:r>
          </w:p>
        </w:tc>
        <w:tc>
          <w:tcPr>
            <w:tcW w:type="dxa" w:w="1661"/>
          </w:tcPr>
          <w:p>
            <w:pPr>
              <w:pStyle w:val="null3"/>
              <w:jc w:val="right"/>
            </w:pPr>
            <w:r>
              <w:rPr/>
              <w:t>80</w:t>
            </w:r>
          </w:p>
        </w:tc>
      </w:tr>
      <w:tr>
        <w:tc>
          <w:tcPr>
            <w:tcW w:type="dxa" w:w="1661"/>
          </w:tcPr>
          <w:p>
            <w:pPr>
              <w:pStyle w:val="null3"/>
              <w:jc w:val="center"/>
            </w:pPr>
            <w:r>
              <w:rPr/>
              <w:t>7</w:t>
            </w:r>
          </w:p>
        </w:tc>
        <w:tc>
          <w:tcPr>
            <w:tcW w:type="dxa" w:w="1661"/>
          </w:tcPr>
          <w:p>
            <w:pPr>
              <w:pStyle w:val="null3"/>
              <w:jc w:val="left"/>
            </w:pPr>
            <w:r>
              <w:rPr/>
              <w:t>物理治疗、康复及体育治疗仪器设备</w:t>
            </w:r>
          </w:p>
        </w:tc>
        <w:tc>
          <w:tcPr>
            <w:tcW w:type="dxa" w:w="1661"/>
          </w:tcPr>
          <w:p>
            <w:pPr>
              <w:pStyle w:val="null3"/>
              <w:jc w:val="left"/>
            </w:pPr>
            <w:r>
              <w:rPr/>
              <w:t>上肢关节被动康复器</w:t>
            </w:r>
          </w:p>
        </w:tc>
        <w:tc>
          <w:tcPr>
            <w:tcW w:type="dxa" w:w="1661"/>
          </w:tcPr>
          <w:p>
            <w:pPr>
              <w:pStyle w:val="null3"/>
              <w:jc w:val="left"/>
            </w:pPr>
            <w:r>
              <w:rPr/>
              <w:t>上肢关节被动康复器</w:t>
            </w:r>
          </w:p>
        </w:tc>
        <w:tc>
          <w:tcPr>
            <w:tcW w:type="dxa" w:w="1661"/>
          </w:tcPr>
          <w:p>
            <w:pPr>
              <w:pStyle w:val="null3"/>
              <w:jc w:val="right"/>
            </w:pPr>
            <w:r>
              <w:rPr/>
              <w:t>80</w:t>
            </w:r>
          </w:p>
        </w:tc>
      </w:tr>
      <w:tr>
        <w:tc>
          <w:tcPr>
            <w:tcW w:type="dxa" w:w="1661"/>
          </w:tcPr>
          <w:p>
            <w:pPr>
              <w:pStyle w:val="null3"/>
              <w:jc w:val="center"/>
            </w:pPr>
            <w:r>
              <w:rPr/>
              <w:t>8</w:t>
            </w:r>
          </w:p>
        </w:tc>
        <w:tc>
          <w:tcPr>
            <w:tcW w:type="dxa" w:w="1661"/>
          </w:tcPr>
          <w:p>
            <w:pPr>
              <w:pStyle w:val="null3"/>
              <w:jc w:val="left"/>
            </w:pPr>
            <w:r>
              <w:rPr/>
              <w:t>物理治疗、康复及体育治疗仪器设备</w:t>
            </w:r>
          </w:p>
        </w:tc>
        <w:tc>
          <w:tcPr>
            <w:tcW w:type="dxa" w:w="1661"/>
          </w:tcPr>
          <w:p>
            <w:pPr>
              <w:pStyle w:val="null3"/>
              <w:jc w:val="left"/>
            </w:pPr>
            <w:r>
              <w:rPr/>
              <w:t>上肢推举训练器</w:t>
            </w:r>
          </w:p>
        </w:tc>
        <w:tc>
          <w:tcPr>
            <w:tcW w:type="dxa" w:w="1661"/>
          </w:tcPr>
          <w:p>
            <w:pPr>
              <w:pStyle w:val="null3"/>
              <w:jc w:val="left"/>
            </w:pPr>
            <w:r>
              <w:rPr/>
              <w:t>上肢推举训练器</w:t>
            </w:r>
          </w:p>
        </w:tc>
        <w:tc>
          <w:tcPr>
            <w:tcW w:type="dxa" w:w="1661"/>
          </w:tcPr>
          <w:p>
            <w:pPr>
              <w:pStyle w:val="null3"/>
              <w:jc w:val="right"/>
            </w:pPr>
            <w:r>
              <w:rPr/>
              <w:t>80</w:t>
            </w:r>
          </w:p>
        </w:tc>
      </w:tr>
      <w:tr>
        <w:tc>
          <w:tcPr>
            <w:tcW w:type="dxa" w:w="1661"/>
          </w:tcPr>
          <w:p>
            <w:pPr>
              <w:pStyle w:val="null3"/>
              <w:jc w:val="center"/>
            </w:pPr>
            <w:r>
              <w:rPr/>
              <w:t>9</w:t>
            </w:r>
          </w:p>
        </w:tc>
        <w:tc>
          <w:tcPr>
            <w:tcW w:type="dxa" w:w="1661"/>
          </w:tcPr>
          <w:p>
            <w:pPr>
              <w:pStyle w:val="null3"/>
              <w:jc w:val="left"/>
            </w:pPr>
            <w:r>
              <w:rPr/>
              <w:t>物理治疗、康复及体育治疗仪器设备</w:t>
            </w:r>
          </w:p>
        </w:tc>
        <w:tc>
          <w:tcPr>
            <w:tcW w:type="dxa" w:w="1661"/>
          </w:tcPr>
          <w:p>
            <w:pPr>
              <w:pStyle w:val="null3"/>
              <w:jc w:val="left"/>
            </w:pPr>
            <w:r>
              <w:rPr/>
              <w:t>上肢康复训练系统工作台</w:t>
            </w:r>
          </w:p>
        </w:tc>
        <w:tc>
          <w:tcPr>
            <w:tcW w:type="dxa" w:w="1661"/>
          </w:tcPr>
          <w:p>
            <w:pPr>
              <w:pStyle w:val="null3"/>
              <w:jc w:val="left"/>
            </w:pPr>
            <w:r>
              <w:rPr/>
              <w:t>上肢康复训练系统工作台</w:t>
            </w:r>
          </w:p>
        </w:tc>
        <w:tc>
          <w:tcPr>
            <w:tcW w:type="dxa" w:w="1661"/>
          </w:tcPr>
          <w:p>
            <w:pPr>
              <w:pStyle w:val="null3"/>
              <w:jc w:val="right"/>
            </w:pPr>
            <w:r>
              <w:rPr/>
              <w:t>80</w:t>
            </w:r>
          </w:p>
        </w:tc>
      </w:tr>
      <w:tr>
        <w:tc>
          <w:tcPr>
            <w:tcW w:type="dxa" w:w="1661"/>
          </w:tcPr>
          <w:p>
            <w:pPr>
              <w:pStyle w:val="null3"/>
              <w:jc w:val="center"/>
            </w:pPr>
            <w:r>
              <w:rPr/>
              <w:t>10</w:t>
            </w:r>
          </w:p>
        </w:tc>
        <w:tc>
          <w:tcPr>
            <w:tcW w:type="dxa" w:w="1661"/>
          </w:tcPr>
          <w:p>
            <w:pPr>
              <w:pStyle w:val="null3"/>
              <w:jc w:val="left"/>
            </w:pPr>
            <w:r>
              <w:rPr/>
              <w:t>物理治疗、康复及体育治疗仪器设备</w:t>
            </w:r>
          </w:p>
        </w:tc>
        <w:tc>
          <w:tcPr>
            <w:tcW w:type="dxa" w:w="1661"/>
          </w:tcPr>
          <w:p>
            <w:pPr>
              <w:pStyle w:val="null3"/>
              <w:jc w:val="left"/>
            </w:pPr>
            <w:r>
              <w:rPr/>
              <w:t>生物反馈助力电刺激仪（一拖6）</w:t>
            </w:r>
          </w:p>
        </w:tc>
        <w:tc>
          <w:tcPr>
            <w:tcW w:type="dxa" w:w="1661"/>
          </w:tcPr>
          <w:p>
            <w:pPr>
              <w:pStyle w:val="null3"/>
              <w:jc w:val="left"/>
            </w:pPr>
            <w:r>
              <w:rPr/>
              <w:t>生物反馈助力电刺激仪（一拖6）</w:t>
            </w:r>
          </w:p>
        </w:tc>
        <w:tc>
          <w:tcPr>
            <w:tcW w:type="dxa" w:w="1661"/>
          </w:tcPr>
          <w:p>
            <w:pPr>
              <w:pStyle w:val="null3"/>
              <w:jc w:val="right"/>
            </w:pPr>
            <w:r>
              <w:rPr/>
              <w:t>80</w:t>
            </w:r>
          </w:p>
        </w:tc>
      </w:tr>
      <w:tr>
        <w:tc>
          <w:tcPr>
            <w:tcW w:type="dxa" w:w="1661"/>
          </w:tcPr>
          <w:p>
            <w:pPr>
              <w:pStyle w:val="null3"/>
              <w:jc w:val="center"/>
            </w:pPr>
            <w:r>
              <w:rPr/>
              <w:t>11</w:t>
            </w:r>
          </w:p>
        </w:tc>
        <w:tc>
          <w:tcPr>
            <w:tcW w:type="dxa" w:w="1661"/>
          </w:tcPr>
          <w:p>
            <w:pPr>
              <w:pStyle w:val="null3"/>
              <w:jc w:val="left"/>
            </w:pPr>
            <w:r>
              <w:rPr/>
              <w:t>物理治疗、康复及体育治疗仪器设备</w:t>
            </w:r>
          </w:p>
        </w:tc>
        <w:tc>
          <w:tcPr>
            <w:tcW w:type="dxa" w:w="1661"/>
          </w:tcPr>
          <w:p>
            <w:pPr>
              <w:pStyle w:val="null3"/>
              <w:jc w:val="left"/>
            </w:pPr>
            <w:r>
              <w:rPr/>
              <w:t>生物反馈助力电刺激仪</w:t>
            </w:r>
          </w:p>
        </w:tc>
        <w:tc>
          <w:tcPr>
            <w:tcW w:type="dxa" w:w="1661"/>
          </w:tcPr>
          <w:p>
            <w:pPr>
              <w:pStyle w:val="null3"/>
              <w:jc w:val="left"/>
            </w:pPr>
            <w:r>
              <w:rPr/>
              <w:t>生物反馈助力电刺激仪</w:t>
            </w:r>
          </w:p>
        </w:tc>
        <w:tc>
          <w:tcPr>
            <w:tcW w:type="dxa" w:w="1661"/>
          </w:tcPr>
          <w:p>
            <w:pPr>
              <w:pStyle w:val="null3"/>
              <w:jc w:val="right"/>
            </w:pPr>
            <w:r>
              <w:rPr/>
              <w:t>80</w:t>
            </w:r>
          </w:p>
        </w:tc>
      </w:tr>
      <w:tr>
        <w:tc>
          <w:tcPr>
            <w:tcW w:type="dxa" w:w="1661"/>
          </w:tcPr>
          <w:p>
            <w:pPr>
              <w:pStyle w:val="null3"/>
              <w:jc w:val="center"/>
            </w:pPr>
            <w:r>
              <w:rPr/>
              <w:t>12</w:t>
            </w:r>
          </w:p>
        </w:tc>
        <w:tc>
          <w:tcPr>
            <w:tcW w:type="dxa" w:w="1661"/>
          </w:tcPr>
          <w:p>
            <w:pPr>
              <w:pStyle w:val="null3"/>
              <w:jc w:val="left"/>
            </w:pPr>
            <w:r>
              <w:rPr/>
              <w:t>物理治疗、康复及体育治疗仪器设备</w:t>
            </w:r>
          </w:p>
        </w:tc>
        <w:tc>
          <w:tcPr>
            <w:tcW w:type="dxa" w:w="1661"/>
          </w:tcPr>
          <w:p>
            <w:pPr>
              <w:pStyle w:val="null3"/>
              <w:jc w:val="left"/>
            </w:pPr>
            <w:r>
              <w:rPr/>
              <w:t>低频脉冲痉挛肌治疗仪</w:t>
            </w:r>
          </w:p>
        </w:tc>
        <w:tc>
          <w:tcPr>
            <w:tcW w:type="dxa" w:w="1661"/>
          </w:tcPr>
          <w:p>
            <w:pPr>
              <w:pStyle w:val="null3"/>
              <w:jc w:val="left"/>
            </w:pPr>
            <w:r>
              <w:rPr/>
              <w:t>低频脉冲痉挛肌治疗仪</w:t>
            </w:r>
          </w:p>
        </w:tc>
        <w:tc>
          <w:tcPr>
            <w:tcW w:type="dxa" w:w="1661"/>
          </w:tcPr>
          <w:p>
            <w:pPr>
              <w:pStyle w:val="null3"/>
              <w:jc w:val="right"/>
            </w:pPr>
            <w:r>
              <w:rPr/>
              <w:t>80</w:t>
            </w:r>
          </w:p>
        </w:tc>
      </w:tr>
      <w:tr>
        <w:tc>
          <w:tcPr>
            <w:tcW w:type="dxa" w:w="1661"/>
          </w:tcPr>
          <w:p>
            <w:pPr>
              <w:pStyle w:val="null3"/>
              <w:jc w:val="center"/>
            </w:pPr>
            <w:r>
              <w:rPr/>
              <w:t>13</w:t>
            </w:r>
          </w:p>
        </w:tc>
        <w:tc>
          <w:tcPr>
            <w:tcW w:type="dxa" w:w="1661"/>
          </w:tcPr>
          <w:p>
            <w:pPr>
              <w:pStyle w:val="null3"/>
              <w:jc w:val="left"/>
            </w:pPr>
            <w:r>
              <w:rPr/>
              <w:t>物理治疗、康复及体育治疗仪器设备</w:t>
            </w:r>
          </w:p>
        </w:tc>
        <w:tc>
          <w:tcPr>
            <w:tcW w:type="dxa" w:w="1661"/>
          </w:tcPr>
          <w:p>
            <w:pPr>
              <w:pStyle w:val="null3"/>
              <w:jc w:val="left"/>
            </w:pPr>
            <w:r>
              <w:rPr/>
              <w:t>吞咽神经肌肉低频电疗仪</w:t>
            </w:r>
          </w:p>
        </w:tc>
        <w:tc>
          <w:tcPr>
            <w:tcW w:type="dxa" w:w="1661"/>
          </w:tcPr>
          <w:p>
            <w:pPr>
              <w:pStyle w:val="null3"/>
              <w:jc w:val="left"/>
            </w:pPr>
            <w:r>
              <w:rPr/>
              <w:t>吞咽神经肌肉低频电疗仪</w:t>
            </w:r>
          </w:p>
        </w:tc>
        <w:tc>
          <w:tcPr>
            <w:tcW w:type="dxa" w:w="1661"/>
          </w:tcPr>
          <w:p>
            <w:pPr>
              <w:pStyle w:val="null3"/>
              <w:jc w:val="right"/>
            </w:pPr>
            <w:r>
              <w:rPr/>
              <w:t>80</w:t>
            </w:r>
          </w:p>
        </w:tc>
      </w:tr>
      <w:tr>
        <w:tc>
          <w:tcPr>
            <w:tcW w:type="dxa" w:w="1661"/>
          </w:tcPr>
          <w:p>
            <w:pPr>
              <w:pStyle w:val="null3"/>
              <w:jc w:val="center"/>
            </w:pPr>
            <w:r>
              <w:rPr/>
              <w:t>14</w:t>
            </w:r>
          </w:p>
        </w:tc>
        <w:tc>
          <w:tcPr>
            <w:tcW w:type="dxa" w:w="1661"/>
          </w:tcPr>
          <w:p>
            <w:pPr>
              <w:pStyle w:val="null3"/>
              <w:jc w:val="left"/>
            </w:pPr>
            <w:r>
              <w:rPr/>
              <w:t>物理治疗、康复及体育治疗仪器设备</w:t>
            </w:r>
          </w:p>
        </w:tc>
        <w:tc>
          <w:tcPr>
            <w:tcW w:type="dxa" w:w="1661"/>
          </w:tcPr>
          <w:p>
            <w:pPr>
              <w:pStyle w:val="null3"/>
              <w:jc w:val="left"/>
            </w:pPr>
            <w:r>
              <w:rPr/>
              <w:t>经颅磁刺激仪</w:t>
            </w:r>
          </w:p>
        </w:tc>
        <w:tc>
          <w:tcPr>
            <w:tcW w:type="dxa" w:w="1661"/>
          </w:tcPr>
          <w:p>
            <w:pPr>
              <w:pStyle w:val="null3"/>
              <w:jc w:val="left"/>
            </w:pPr>
            <w:r>
              <w:rPr/>
              <w:t>经颅磁刺激仪</w:t>
            </w:r>
          </w:p>
        </w:tc>
        <w:tc>
          <w:tcPr>
            <w:tcW w:type="dxa" w:w="1661"/>
          </w:tcPr>
          <w:p>
            <w:pPr>
              <w:pStyle w:val="null3"/>
              <w:jc w:val="right"/>
            </w:pPr>
            <w:r>
              <w:rPr/>
              <w:t>80</w:t>
            </w:r>
          </w:p>
        </w:tc>
      </w:tr>
      <w:tr>
        <w:tc>
          <w:tcPr>
            <w:tcW w:type="dxa" w:w="1661"/>
          </w:tcPr>
          <w:p>
            <w:pPr>
              <w:pStyle w:val="null3"/>
              <w:jc w:val="center"/>
            </w:pPr>
            <w:r>
              <w:rPr/>
              <w:t>15</w:t>
            </w:r>
          </w:p>
        </w:tc>
        <w:tc>
          <w:tcPr>
            <w:tcW w:type="dxa" w:w="1661"/>
          </w:tcPr>
          <w:p>
            <w:pPr>
              <w:pStyle w:val="null3"/>
              <w:jc w:val="left"/>
            </w:pPr>
            <w:r>
              <w:rPr/>
              <w:t>物理治疗、康复及体育治疗仪器设备</w:t>
            </w:r>
          </w:p>
        </w:tc>
        <w:tc>
          <w:tcPr>
            <w:tcW w:type="dxa" w:w="1661"/>
          </w:tcPr>
          <w:p>
            <w:pPr>
              <w:pStyle w:val="null3"/>
              <w:jc w:val="left"/>
            </w:pPr>
            <w:r>
              <w:rPr/>
              <w:t>经颅直流电刺激仪</w:t>
            </w:r>
          </w:p>
        </w:tc>
        <w:tc>
          <w:tcPr>
            <w:tcW w:type="dxa" w:w="1661"/>
          </w:tcPr>
          <w:p>
            <w:pPr>
              <w:pStyle w:val="null3"/>
              <w:jc w:val="left"/>
            </w:pPr>
            <w:r>
              <w:rPr/>
              <w:t>经颅直流电刺激仪</w:t>
            </w:r>
          </w:p>
        </w:tc>
        <w:tc>
          <w:tcPr>
            <w:tcW w:type="dxa" w:w="1661"/>
          </w:tcPr>
          <w:p>
            <w:pPr>
              <w:pStyle w:val="null3"/>
              <w:jc w:val="right"/>
            </w:pPr>
            <w:r>
              <w:rPr/>
              <w:t>80</w:t>
            </w:r>
          </w:p>
        </w:tc>
      </w:tr>
      <w:tr>
        <w:tc>
          <w:tcPr>
            <w:tcW w:type="dxa" w:w="1661"/>
          </w:tcPr>
          <w:p>
            <w:pPr>
              <w:pStyle w:val="null3"/>
              <w:jc w:val="center"/>
            </w:pPr>
            <w:r>
              <w:rPr/>
              <w:t>16</w:t>
            </w:r>
          </w:p>
        </w:tc>
        <w:tc>
          <w:tcPr>
            <w:tcW w:type="dxa" w:w="1661"/>
          </w:tcPr>
          <w:p>
            <w:pPr>
              <w:pStyle w:val="null3"/>
              <w:jc w:val="left"/>
            </w:pPr>
            <w:r>
              <w:rPr/>
              <w:t>中医器械设备</w:t>
            </w:r>
          </w:p>
        </w:tc>
        <w:tc>
          <w:tcPr>
            <w:tcW w:type="dxa" w:w="1661"/>
          </w:tcPr>
          <w:p>
            <w:pPr>
              <w:pStyle w:val="null3"/>
              <w:jc w:val="left"/>
            </w:pPr>
            <w:r>
              <w:rPr/>
              <w:t>电针机</w:t>
            </w:r>
          </w:p>
        </w:tc>
        <w:tc>
          <w:tcPr>
            <w:tcW w:type="dxa" w:w="1661"/>
          </w:tcPr>
          <w:p>
            <w:pPr>
              <w:pStyle w:val="null3"/>
              <w:jc w:val="left"/>
            </w:pPr>
            <w:r>
              <w:rPr/>
              <w:t>电针机</w:t>
            </w:r>
          </w:p>
        </w:tc>
        <w:tc>
          <w:tcPr>
            <w:tcW w:type="dxa" w:w="1661"/>
          </w:tcPr>
          <w:p>
            <w:pPr>
              <w:pStyle w:val="null3"/>
              <w:jc w:val="right"/>
            </w:pPr>
            <w:r>
              <w:rPr/>
              <w:t>80</w:t>
            </w:r>
          </w:p>
        </w:tc>
      </w:tr>
      <w:tr>
        <w:tc>
          <w:tcPr>
            <w:tcW w:type="dxa" w:w="1661"/>
          </w:tcPr>
          <w:p>
            <w:pPr>
              <w:pStyle w:val="null3"/>
              <w:jc w:val="center"/>
            </w:pPr>
            <w:r>
              <w:rPr/>
              <w:t>17</w:t>
            </w:r>
          </w:p>
        </w:tc>
        <w:tc>
          <w:tcPr>
            <w:tcW w:type="dxa" w:w="1661"/>
          </w:tcPr>
          <w:p>
            <w:pPr>
              <w:pStyle w:val="null3"/>
              <w:jc w:val="left"/>
            </w:pPr>
            <w:r>
              <w:rPr/>
              <w:t>物理治疗、康复及体育治疗仪器设备</w:t>
            </w:r>
          </w:p>
        </w:tc>
        <w:tc>
          <w:tcPr>
            <w:tcW w:type="dxa" w:w="1661"/>
          </w:tcPr>
          <w:p>
            <w:pPr>
              <w:pStyle w:val="null3"/>
              <w:jc w:val="left"/>
            </w:pPr>
            <w:r>
              <w:rPr/>
              <w:t>辅助步行训练器(带刹车座)</w:t>
            </w:r>
          </w:p>
        </w:tc>
        <w:tc>
          <w:tcPr>
            <w:tcW w:type="dxa" w:w="1661"/>
          </w:tcPr>
          <w:p>
            <w:pPr>
              <w:pStyle w:val="null3"/>
              <w:jc w:val="left"/>
            </w:pPr>
            <w:r>
              <w:rPr/>
              <w:t>辅助步行训练器(带刹车座)</w:t>
            </w:r>
          </w:p>
        </w:tc>
        <w:tc>
          <w:tcPr>
            <w:tcW w:type="dxa" w:w="1661"/>
          </w:tcPr>
          <w:p>
            <w:pPr>
              <w:pStyle w:val="null3"/>
              <w:jc w:val="right"/>
            </w:pPr>
            <w:r>
              <w:rPr/>
              <w:t>80</w:t>
            </w:r>
          </w:p>
        </w:tc>
      </w:tr>
      <w:tr>
        <w:tc>
          <w:tcPr>
            <w:tcW w:type="dxa" w:w="1661"/>
          </w:tcPr>
          <w:p>
            <w:pPr>
              <w:pStyle w:val="null3"/>
              <w:jc w:val="center"/>
            </w:pPr>
            <w:r>
              <w:rPr/>
              <w:t>18</w:t>
            </w:r>
          </w:p>
        </w:tc>
        <w:tc>
          <w:tcPr>
            <w:tcW w:type="dxa" w:w="1661"/>
          </w:tcPr>
          <w:p>
            <w:pPr>
              <w:pStyle w:val="null3"/>
              <w:jc w:val="left"/>
            </w:pPr>
            <w:r>
              <w:rPr/>
              <w:t>物理治疗、康复及体育治疗仪器设备</w:t>
            </w:r>
          </w:p>
        </w:tc>
        <w:tc>
          <w:tcPr>
            <w:tcW w:type="dxa" w:w="1661"/>
          </w:tcPr>
          <w:p>
            <w:pPr>
              <w:pStyle w:val="null3"/>
              <w:jc w:val="left"/>
            </w:pPr>
            <w:r>
              <w:rPr/>
              <w:t>悬吊系统（含床）</w:t>
            </w:r>
          </w:p>
        </w:tc>
        <w:tc>
          <w:tcPr>
            <w:tcW w:type="dxa" w:w="1661"/>
          </w:tcPr>
          <w:p>
            <w:pPr>
              <w:pStyle w:val="null3"/>
              <w:jc w:val="left"/>
            </w:pPr>
            <w:r>
              <w:rPr/>
              <w:t>悬吊系统（含床）</w:t>
            </w:r>
          </w:p>
        </w:tc>
        <w:tc>
          <w:tcPr>
            <w:tcW w:type="dxa" w:w="1661"/>
          </w:tcPr>
          <w:p>
            <w:pPr>
              <w:pStyle w:val="null3"/>
              <w:jc w:val="right"/>
            </w:pPr>
            <w:r>
              <w:rPr/>
              <w:t>80</w:t>
            </w:r>
          </w:p>
        </w:tc>
      </w:tr>
      <w:tr>
        <w:tc>
          <w:tcPr>
            <w:tcW w:type="dxa" w:w="1661"/>
          </w:tcPr>
          <w:p>
            <w:pPr>
              <w:pStyle w:val="null3"/>
              <w:jc w:val="center"/>
            </w:pPr>
            <w:r>
              <w:rPr/>
              <w:t>19</w:t>
            </w:r>
          </w:p>
        </w:tc>
        <w:tc>
          <w:tcPr>
            <w:tcW w:type="dxa" w:w="1661"/>
          </w:tcPr>
          <w:p>
            <w:pPr>
              <w:pStyle w:val="null3"/>
              <w:jc w:val="left"/>
            </w:pPr>
            <w:r>
              <w:rPr/>
              <w:t>医用光学仪器</w:t>
            </w:r>
          </w:p>
        </w:tc>
        <w:tc>
          <w:tcPr>
            <w:tcW w:type="dxa" w:w="1661"/>
          </w:tcPr>
          <w:p>
            <w:pPr>
              <w:pStyle w:val="null3"/>
              <w:jc w:val="left"/>
            </w:pPr>
            <w:r>
              <w:rPr/>
              <w:t>矫正镜</w:t>
            </w:r>
          </w:p>
        </w:tc>
        <w:tc>
          <w:tcPr>
            <w:tcW w:type="dxa" w:w="1661"/>
          </w:tcPr>
          <w:p>
            <w:pPr>
              <w:pStyle w:val="null3"/>
              <w:jc w:val="left"/>
            </w:pPr>
            <w:r>
              <w:rPr/>
              <w:t>矫正镜</w:t>
            </w:r>
          </w:p>
        </w:tc>
        <w:tc>
          <w:tcPr>
            <w:tcW w:type="dxa" w:w="1661"/>
          </w:tcPr>
          <w:p>
            <w:pPr>
              <w:pStyle w:val="null3"/>
              <w:jc w:val="right"/>
            </w:pPr>
            <w:r>
              <w:rPr/>
              <w:t>80</w:t>
            </w:r>
          </w:p>
        </w:tc>
      </w:tr>
      <w:tr>
        <w:tc>
          <w:tcPr>
            <w:tcW w:type="dxa" w:w="1661"/>
          </w:tcPr>
          <w:p>
            <w:pPr>
              <w:pStyle w:val="null3"/>
              <w:jc w:val="center"/>
            </w:pPr>
            <w:r>
              <w:rPr/>
              <w:t>20</w:t>
            </w:r>
          </w:p>
        </w:tc>
        <w:tc>
          <w:tcPr>
            <w:tcW w:type="dxa" w:w="1661"/>
          </w:tcPr>
          <w:p>
            <w:pPr>
              <w:pStyle w:val="null3"/>
              <w:jc w:val="left"/>
            </w:pPr>
            <w:r>
              <w:rPr/>
              <w:t>物理治疗、康复及体育治疗仪器设备</w:t>
            </w:r>
          </w:p>
        </w:tc>
        <w:tc>
          <w:tcPr>
            <w:tcW w:type="dxa" w:w="1661"/>
          </w:tcPr>
          <w:p>
            <w:pPr>
              <w:pStyle w:val="null3"/>
              <w:jc w:val="left"/>
            </w:pPr>
            <w:r>
              <w:rPr/>
              <w:t>经皮神经电刺激</w:t>
            </w:r>
          </w:p>
        </w:tc>
        <w:tc>
          <w:tcPr>
            <w:tcW w:type="dxa" w:w="1661"/>
          </w:tcPr>
          <w:p>
            <w:pPr>
              <w:pStyle w:val="null3"/>
              <w:jc w:val="left"/>
            </w:pPr>
            <w:r>
              <w:rPr/>
              <w:t>经皮神经电刺激</w:t>
            </w:r>
          </w:p>
        </w:tc>
        <w:tc>
          <w:tcPr>
            <w:tcW w:type="dxa" w:w="1661"/>
          </w:tcPr>
          <w:p>
            <w:pPr>
              <w:pStyle w:val="null3"/>
              <w:jc w:val="right"/>
            </w:pPr>
            <w:r>
              <w:rPr/>
              <w:t>80</w:t>
            </w:r>
          </w:p>
        </w:tc>
      </w:tr>
      <w:tr>
        <w:tc>
          <w:tcPr>
            <w:tcW w:type="dxa" w:w="1661"/>
          </w:tcPr>
          <w:p>
            <w:pPr>
              <w:pStyle w:val="null3"/>
              <w:jc w:val="center"/>
            </w:pPr>
            <w:r>
              <w:rPr/>
              <w:t>21</w:t>
            </w:r>
          </w:p>
        </w:tc>
        <w:tc>
          <w:tcPr>
            <w:tcW w:type="dxa" w:w="1661"/>
          </w:tcPr>
          <w:p>
            <w:pPr>
              <w:pStyle w:val="null3"/>
              <w:jc w:val="left"/>
            </w:pPr>
            <w:r>
              <w:rPr/>
              <w:t>物理治疗、康复及体育治疗仪器设备</w:t>
            </w:r>
          </w:p>
        </w:tc>
        <w:tc>
          <w:tcPr>
            <w:tcW w:type="dxa" w:w="1661"/>
          </w:tcPr>
          <w:p>
            <w:pPr>
              <w:pStyle w:val="null3"/>
              <w:jc w:val="left"/>
            </w:pPr>
            <w:r>
              <w:rPr/>
              <w:t>体外膈肌起搏器</w:t>
            </w:r>
          </w:p>
        </w:tc>
        <w:tc>
          <w:tcPr>
            <w:tcW w:type="dxa" w:w="1661"/>
          </w:tcPr>
          <w:p>
            <w:pPr>
              <w:pStyle w:val="null3"/>
              <w:jc w:val="left"/>
            </w:pPr>
            <w:r>
              <w:rPr/>
              <w:t>体外膈肌起搏器</w:t>
            </w:r>
          </w:p>
        </w:tc>
        <w:tc>
          <w:tcPr>
            <w:tcW w:type="dxa" w:w="1661"/>
          </w:tcPr>
          <w:p>
            <w:pPr>
              <w:pStyle w:val="null3"/>
              <w:jc w:val="right"/>
            </w:pPr>
            <w:r>
              <w:rPr/>
              <w:t>80</w:t>
            </w:r>
          </w:p>
        </w:tc>
      </w:tr>
      <w:tr>
        <w:tc>
          <w:tcPr>
            <w:tcW w:type="dxa" w:w="1661"/>
          </w:tcPr>
          <w:p>
            <w:pPr>
              <w:pStyle w:val="null3"/>
              <w:jc w:val="center"/>
            </w:pPr>
            <w:r>
              <w:rPr/>
              <w:t>22</w:t>
            </w:r>
          </w:p>
        </w:tc>
        <w:tc>
          <w:tcPr>
            <w:tcW w:type="dxa" w:w="1661"/>
          </w:tcPr>
          <w:p>
            <w:pPr>
              <w:pStyle w:val="null3"/>
              <w:jc w:val="left"/>
            </w:pPr>
            <w:r>
              <w:rPr/>
              <w:t>医用电子生理参数检测仪器设备</w:t>
            </w:r>
          </w:p>
        </w:tc>
        <w:tc>
          <w:tcPr>
            <w:tcW w:type="dxa" w:w="1661"/>
          </w:tcPr>
          <w:p>
            <w:pPr>
              <w:pStyle w:val="null3"/>
              <w:jc w:val="left"/>
            </w:pPr>
            <w:r>
              <w:rPr/>
              <w:t>肺功能测试仪</w:t>
            </w:r>
          </w:p>
        </w:tc>
        <w:tc>
          <w:tcPr>
            <w:tcW w:type="dxa" w:w="1661"/>
          </w:tcPr>
          <w:p>
            <w:pPr>
              <w:pStyle w:val="null3"/>
              <w:jc w:val="left"/>
            </w:pPr>
            <w:r>
              <w:rPr/>
              <w:t>肺功能测试仪</w:t>
            </w:r>
          </w:p>
        </w:tc>
        <w:tc>
          <w:tcPr>
            <w:tcW w:type="dxa" w:w="1661"/>
          </w:tcPr>
          <w:p>
            <w:pPr>
              <w:pStyle w:val="null3"/>
              <w:jc w:val="right"/>
            </w:pPr>
            <w:r>
              <w:rPr/>
              <w:t>80</w:t>
            </w:r>
          </w:p>
        </w:tc>
      </w:tr>
      <w:tr>
        <w:tc>
          <w:tcPr>
            <w:tcW w:type="dxa" w:w="1661"/>
          </w:tcPr>
          <w:p>
            <w:pPr>
              <w:pStyle w:val="null3"/>
              <w:jc w:val="center"/>
            </w:pPr>
            <w:r>
              <w:rPr/>
              <w:t>23</w:t>
            </w:r>
          </w:p>
        </w:tc>
        <w:tc>
          <w:tcPr>
            <w:tcW w:type="dxa" w:w="1661"/>
          </w:tcPr>
          <w:p>
            <w:pPr>
              <w:pStyle w:val="null3"/>
              <w:jc w:val="left"/>
            </w:pPr>
            <w:r>
              <w:rPr/>
              <w:t>中医器械设备</w:t>
            </w:r>
          </w:p>
        </w:tc>
        <w:tc>
          <w:tcPr>
            <w:tcW w:type="dxa" w:w="1661"/>
          </w:tcPr>
          <w:p>
            <w:pPr>
              <w:pStyle w:val="null3"/>
              <w:jc w:val="left"/>
            </w:pPr>
            <w:r>
              <w:rPr/>
              <w:t>中医超声透药治疗仪</w:t>
            </w:r>
          </w:p>
        </w:tc>
        <w:tc>
          <w:tcPr>
            <w:tcW w:type="dxa" w:w="1661"/>
          </w:tcPr>
          <w:p>
            <w:pPr>
              <w:pStyle w:val="null3"/>
              <w:jc w:val="left"/>
            </w:pPr>
            <w:r>
              <w:rPr/>
              <w:t>中医超声透药治疗仪</w:t>
            </w:r>
          </w:p>
        </w:tc>
        <w:tc>
          <w:tcPr>
            <w:tcW w:type="dxa" w:w="1661"/>
          </w:tcPr>
          <w:p>
            <w:pPr>
              <w:pStyle w:val="null3"/>
              <w:jc w:val="right"/>
            </w:pPr>
            <w:r>
              <w:rPr/>
              <w:t>80</w:t>
            </w:r>
          </w:p>
        </w:tc>
      </w:tr>
      <w:tr>
        <w:tc>
          <w:tcPr>
            <w:tcW w:type="dxa" w:w="1661"/>
          </w:tcPr>
          <w:p>
            <w:pPr>
              <w:pStyle w:val="null3"/>
              <w:jc w:val="center"/>
            </w:pPr>
            <w:r>
              <w:rPr/>
              <w:t>24</w:t>
            </w:r>
          </w:p>
        </w:tc>
        <w:tc>
          <w:tcPr>
            <w:tcW w:type="dxa" w:w="1661"/>
          </w:tcPr>
          <w:p>
            <w:pPr>
              <w:pStyle w:val="null3"/>
              <w:jc w:val="left"/>
            </w:pPr>
            <w:r>
              <w:rPr/>
              <w:t>物理治疗、康复及体育治疗仪器设备</w:t>
            </w:r>
          </w:p>
        </w:tc>
        <w:tc>
          <w:tcPr>
            <w:tcW w:type="dxa" w:w="1661"/>
          </w:tcPr>
          <w:p>
            <w:pPr>
              <w:pStyle w:val="null3"/>
              <w:jc w:val="left"/>
            </w:pPr>
            <w:r>
              <w:rPr/>
              <w:t>磁热治疗仪</w:t>
            </w:r>
          </w:p>
        </w:tc>
        <w:tc>
          <w:tcPr>
            <w:tcW w:type="dxa" w:w="1661"/>
          </w:tcPr>
          <w:p>
            <w:pPr>
              <w:pStyle w:val="null3"/>
              <w:jc w:val="left"/>
            </w:pPr>
            <w:r>
              <w:rPr/>
              <w:t>磁热治疗仪</w:t>
            </w:r>
          </w:p>
        </w:tc>
        <w:tc>
          <w:tcPr>
            <w:tcW w:type="dxa" w:w="1661"/>
          </w:tcPr>
          <w:p>
            <w:pPr>
              <w:pStyle w:val="null3"/>
              <w:jc w:val="right"/>
            </w:pPr>
            <w:r>
              <w:rPr/>
              <w:t>80</w:t>
            </w:r>
          </w:p>
        </w:tc>
      </w:tr>
      <w:tr>
        <w:tc>
          <w:tcPr>
            <w:tcW w:type="dxa" w:w="1661"/>
          </w:tcPr>
          <w:p>
            <w:pPr>
              <w:pStyle w:val="null3"/>
              <w:jc w:val="center"/>
            </w:pPr>
            <w:r>
              <w:rPr/>
              <w:t>25</w:t>
            </w:r>
          </w:p>
        </w:tc>
        <w:tc>
          <w:tcPr>
            <w:tcW w:type="dxa" w:w="1661"/>
          </w:tcPr>
          <w:p>
            <w:pPr>
              <w:pStyle w:val="null3"/>
              <w:jc w:val="left"/>
            </w:pPr>
            <w:r>
              <w:rPr/>
              <w:t>物理治疗、康复及体育治疗仪器设备</w:t>
            </w:r>
          </w:p>
        </w:tc>
        <w:tc>
          <w:tcPr>
            <w:tcW w:type="dxa" w:w="1661"/>
          </w:tcPr>
          <w:p>
            <w:pPr>
              <w:pStyle w:val="null3"/>
              <w:jc w:val="left"/>
            </w:pPr>
            <w:r>
              <w:rPr/>
              <w:t>下肢外骨骼康复训练机器人</w:t>
            </w:r>
          </w:p>
        </w:tc>
        <w:tc>
          <w:tcPr>
            <w:tcW w:type="dxa" w:w="1661"/>
          </w:tcPr>
          <w:p>
            <w:pPr>
              <w:pStyle w:val="null3"/>
              <w:jc w:val="left"/>
            </w:pPr>
            <w:r>
              <w:rPr/>
              <w:t>下肢外骨骼康复训练机器人</w:t>
            </w:r>
          </w:p>
        </w:tc>
        <w:tc>
          <w:tcPr>
            <w:tcW w:type="dxa" w:w="1661"/>
          </w:tcPr>
          <w:p>
            <w:pPr>
              <w:pStyle w:val="null3"/>
              <w:jc w:val="right"/>
            </w:pPr>
            <w:r>
              <w:rPr/>
              <w:t>80</w:t>
            </w:r>
          </w:p>
        </w:tc>
      </w:tr>
      <w:tr>
        <w:tc>
          <w:tcPr>
            <w:tcW w:type="dxa" w:w="1661"/>
          </w:tcPr>
          <w:p>
            <w:pPr>
              <w:pStyle w:val="null3"/>
              <w:jc w:val="center"/>
            </w:pPr>
            <w:r>
              <w:rPr/>
              <w:t>26</w:t>
            </w:r>
          </w:p>
        </w:tc>
        <w:tc>
          <w:tcPr>
            <w:tcW w:type="dxa" w:w="1661"/>
          </w:tcPr>
          <w:p>
            <w:pPr>
              <w:pStyle w:val="null3"/>
              <w:jc w:val="left"/>
            </w:pPr>
            <w:r>
              <w:rPr/>
              <w:t>物理治疗、康复及体育治疗仪器设备</w:t>
            </w:r>
          </w:p>
        </w:tc>
        <w:tc>
          <w:tcPr>
            <w:tcW w:type="dxa" w:w="1661"/>
          </w:tcPr>
          <w:p>
            <w:pPr>
              <w:pStyle w:val="null3"/>
              <w:jc w:val="left"/>
            </w:pPr>
            <w:r>
              <w:rPr/>
              <w:t>上肢功率车</w:t>
            </w:r>
          </w:p>
        </w:tc>
        <w:tc>
          <w:tcPr>
            <w:tcW w:type="dxa" w:w="1661"/>
          </w:tcPr>
          <w:p>
            <w:pPr>
              <w:pStyle w:val="null3"/>
              <w:jc w:val="left"/>
            </w:pPr>
            <w:r>
              <w:rPr/>
              <w:t>上肢功率车</w:t>
            </w:r>
          </w:p>
        </w:tc>
        <w:tc>
          <w:tcPr>
            <w:tcW w:type="dxa" w:w="1661"/>
          </w:tcPr>
          <w:p>
            <w:pPr>
              <w:pStyle w:val="null3"/>
              <w:jc w:val="right"/>
            </w:pPr>
            <w:r>
              <w:rPr/>
              <w:t>80</w:t>
            </w:r>
          </w:p>
        </w:tc>
      </w:tr>
      <w:tr>
        <w:tc>
          <w:tcPr>
            <w:tcW w:type="dxa" w:w="1661"/>
          </w:tcPr>
          <w:p>
            <w:pPr>
              <w:pStyle w:val="null3"/>
              <w:jc w:val="center"/>
            </w:pPr>
            <w:r>
              <w:rPr/>
              <w:t>27</w:t>
            </w:r>
          </w:p>
        </w:tc>
        <w:tc>
          <w:tcPr>
            <w:tcW w:type="dxa" w:w="1661"/>
          </w:tcPr>
          <w:p>
            <w:pPr>
              <w:pStyle w:val="null3"/>
              <w:jc w:val="left"/>
            </w:pPr>
            <w:r>
              <w:rPr/>
              <w:t>医用电子生理参数检测仪器设备</w:t>
            </w:r>
          </w:p>
        </w:tc>
        <w:tc>
          <w:tcPr>
            <w:tcW w:type="dxa" w:w="1661"/>
          </w:tcPr>
          <w:p>
            <w:pPr>
              <w:pStyle w:val="null3"/>
              <w:jc w:val="left"/>
            </w:pPr>
            <w:r>
              <w:rPr/>
              <w:t>吞咽生物反馈仪</w:t>
            </w:r>
          </w:p>
        </w:tc>
        <w:tc>
          <w:tcPr>
            <w:tcW w:type="dxa" w:w="1661"/>
          </w:tcPr>
          <w:p>
            <w:pPr>
              <w:pStyle w:val="null3"/>
              <w:jc w:val="left"/>
            </w:pPr>
            <w:r>
              <w:rPr/>
              <w:t>吞咽生物反馈仪</w:t>
            </w:r>
          </w:p>
        </w:tc>
        <w:tc>
          <w:tcPr>
            <w:tcW w:type="dxa" w:w="1661"/>
          </w:tcPr>
          <w:p>
            <w:pPr>
              <w:pStyle w:val="null3"/>
              <w:jc w:val="right"/>
            </w:pPr>
            <w:r>
              <w:rPr/>
              <w:t>80</w:t>
            </w:r>
          </w:p>
        </w:tc>
      </w:tr>
      <w:tr>
        <w:tc>
          <w:tcPr>
            <w:tcW w:type="dxa" w:w="1661"/>
          </w:tcPr>
          <w:p>
            <w:pPr>
              <w:pStyle w:val="null3"/>
              <w:jc w:val="center"/>
            </w:pPr>
            <w:r>
              <w:rPr/>
              <w:t>28</w:t>
            </w:r>
          </w:p>
        </w:tc>
        <w:tc>
          <w:tcPr>
            <w:tcW w:type="dxa" w:w="1661"/>
          </w:tcPr>
          <w:p>
            <w:pPr>
              <w:pStyle w:val="null3"/>
              <w:jc w:val="left"/>
            </w:pPr>
            <w:r>
              <w:rPr/>
              <w:t>物理治疗、康复及体育治疗仪器设备</w:t>
            </w:r>
          </w:p>
        </w:tc>
        <w:tc>
          <w:tcPr>
            <w:tcW w:type="dxa" w:w="1661"/>
          </w:tcPr>
          <w:p>
            <w:pPr>
              <w:pStyle w:val="null3"/>
              <w:jc w:val="left"/>
            </w:pPr>
            <w:r>
              <w:rPr/>
              <w:t>悬吊训练系统</w:t>
            </w:r>
          </w:p>
        </w:tc>
        <w:tc>
          <w:tcPr>
            <w:tcW w:type="dxa" w:w="1661"/>
          </w:tcPr>
          <w:p>
            <w:pPr>
              <w:pStyle w:val="null3"/>
              <w:jc w:val="left"/>
            </w:pPr>
            <w:r>
              <w:rPr/>
              <w:t>悬吊训练系统</w:t>
            </w:r>
          </w:p>
        </w:tc>
        <w:tc>
          <w:tcPr>
            <w:tcW w:type="dxa" w:w="1661"/>
          </w:tcPr>
          <w:p>
            <w:pPr>
              <w:pStyle w:val="null3"/>
              <w:jc w:val="right"/>
            </w:pPr>
            <w:r>
              <w:rPr/>
              <w:t>80</w:t>
            </w:r>
          </w:p>
        </w:tc>
      </w:tr>
      <w:tr>
        <w:tc>
          <w:tcPr>
            <w:tcW w:type="dxa" w:w="1661"/>
          </w:tcPr>
          <w:p>
            <w:pPr>
              <w:pStyle w:val="null3"/>
              <w:jc w:val="center"/>
            </w:pPr>
            <w:r>
              <w:rPr/>
              <w:t>29</w:t>
            </w:r>
          </w:p>
        </w:tc>
        <w:tc>
          <w:tcPr>
            <w:tcW w:type="dxa" w:w="1661"/>
          </w:tcPr>
          <w:p>
            <w:pPr>
              <w:pStyle w:val="null3"/>
              <w:jc w:val="left"/>
            </w:pPr>
            <w:r>
              <w:rPr/>
              <w:t>病房护理及医院设备</w:t>
            </w:r>
          </w:p>
        </w:tc>
        <w:tc>
          <w:tcPr>
            <w:tcW w:type="dxa" w:w="1661"/>
          </w:tcPr>
          <w:p>
            <w:pPr>
              <w:pStyle w:val="null3"/>
              <w:jc w:val="left"/>
            </w:pPr>
            <w:r>
              <w:rPr/>
              <w:t>PT治疗床</w:t>
            </w:r>
          </w:p>
        </w:tc>
        <w:tc>
          <w:tcPr>
            <w:tcW w:type="dxa" w:w="1661"/>
          </w:tcPr>
          <w:p>
            <w:pPr>
              <w:pStyle w:val="null3"/>
              <w:jc w:val="left"/>
            </w:pPr>
            <w:r>
              <w:rPr/>
              <w:t>PT治疗床</w:t>
            </w:r>
          </w:p>
        </w:tc>
        <w:tc>
          <w:tcPr>
            <w:tcW w:type="dxa" w:w="1661"/>
          </w:tcPr>
          <w:p>
            <w:pPr>
              <w:pStyle w:val="null3"/>
              <w:jc w:val="right"/>
            </w:pPr>
            <w:r>
              <w:rPr/>
              <w:t>80</w:t>
            </w:r>
          </w:p>
        </w:tc>
      </w:tr>
      <w:tr>
        <w:tc>
          <w:tcPr>
            <w:tcW w:type="dxa" w:w="1661"/>
          </w:tcPr>
          <w:p>
            <w:pPr>
              <w:pStyle w:val="null3"/>
              <w:jc w:val="center"/>
            </w:pPr>
            <w:r>
              <w:rPr/>
              <w:t>30</w:t>
            </w:r>
          </w:p>
        </w:tc>
        <w:tc>
          <w:tcPr>
            <w:tcW w:type="dxa" w:w="1661"/>
          </w:tcPr>
          <w:p>
            <w:pPr>
              <w:pStyle w:val="null3"/>
              <w:jc w:val="left"/>
            </w:pPr>
            <w:r>
              <w:rPr/>
              <w:t>物理治疗、康复及体育治疗仪器设备</w:t>
            </w:r>
          </w:p>
        </w:tc>
        <w:tc>
          <w:tcPr>
            <w:tcW w:type="dxa" w:w="1661"/>
          </w:tcPr>
          <w:p>
            <w:pPr>
              <w:pStyle w:val="null3"/>
              <w:jc w:val="left"/>
            </w:pPr>
            <w:r>
              <w:rPr/>
              <w:t>平衡仪</w:t>
            </w:r>
          </w:p>
        </w:tc>
        <w:tc>
          <w:tcPr>
            <w:tcW w:type="dxa" w:w="1661"/>
          </w:tcPr>
          <w:p>
            <w:pPr>
              <w:pStyle w:val="null3"/>
              <w:jc w:val="left"/>
            </w:pPr>
            <w:r>
              <w:rPr/>
              <w:t>平衡仪</w:t>
            </w:r>
          </w:p>
        </w:tc>
        <w:tc>
          <w:tcPr>
            <w:tcW w:type="dxa" w:w="1661"/>
          </w:tcPr>
          <w:p>
            <w:pPr>
              <w:pStyle w:val="null3"/>
              <w:jc w:val="right"/>
            </w:pPr>
            <w:r>
              <w:rPr/>
              <w:t>80</w:t>
            </w:r>
          </w:p>
        </w:tc>
      </w:tr>
      <w:tr>
        <w:tc>
          <w:tcPr>
            <w:tcW w:type="dxa" w:w="1661"/>
          </w:tcPr>
          <w:p>
            <w:pPr>
              <w:pStyle w:val="null3"/>
              <w:jc w:val="center"/>
            </w:pPr>
            <w:r>
              <w:rPr/>
              <w:t>31</w:t>
            </w:r>
          </w:p>
        </w:tc>
        <w:tc>
          <w:tcPr>
            <w:tcW w:type="dxa" w:w="1661"/>
          </w:tcPr>
          <w:p>
            <w:pPr>
              <w:pStyle w:val="null3"/>
              <w:jc w:val="left"/>
            </w:pPr>
            <w:r>
              <w:rPr/>
              <w:t>物理治疗、康复及体育治疗仪器设备</w:t>
            </w:r>
          </w:p>
        </w:tc>
        <w:tc>
          <w:tcPr>
            <w:tcW w:type="dxa" w:w="1661"/>
          </w:tcPr>
          <w:p>
            <w:pPr>
              <w:pStyle w:val="null3"/>
              <w:jc w:val="left"/>
            </w:pPr>
            <w:r>
              <w:rPr/>
              <w:t>CPM肘关节康复仪</w:t>
            </w:r>
          </w:p>
        </w:tc>
        <w:tc>
          <w:tcPr>
            <w:tcW w:type="dxa" w:w="1661"/>
          </w:tcPr>
          <w:p>
            <w:pPr>
              <w:pStyle w:val="null3"/>
              <w:jc w:val="left"/>
            </w:pPr>
            <w:r>
              <w:rPr/>
              <w:t>CPM肘关节康复仪</w:t>
            </w:r>
          </w:p>
        </w:tc>
        <w:tc>
          <w:tcPr>
            <w:tcW w:type="dxa" w:w="1661"/>
          </w:tcPr>
          <w:p>
            <w:pPr>
              <w:pStyle w:val="null3"/>
              <w:jc w:val="right"/>
            </w:pPr>
            <w:r>
              <w:rPr/>
              <w:t>80</w:t>
            </w:r>
          </w:p>
        </w:tc>
      </w:tr>
      <w:tr>
        <w:tc>
          <w:tcPr>
            <w:tcW w:type="dxa" w:w="1661"/>
          </w:tcPr>
          <w:p>
            <w:pPr>
              <w:pStyle w:val="null3"/>
              <w:jc w:val="center"/>
            </w:pPr>
            <w:r>
              <w:rPr/>
              <w:t>32</w:t>
            </w:r>
          </w:p>
        </w:tc>
        <w:tc>
          <w:tcPr>
            <w:tcW w:type="dxa" w:w="1661"/>
          </w:tcPr>
          <w:p>
            <w:pPr>
              <w:pStyle w:val="null3"/>
              <w:jc w:val="left"/>
            </w:pPr>
            <w:r>
              <w:rPr/>
              <w:t>医用电子生理参数检测仪器设备</w:t>
            </w:r>
          </w:p>
        </w:tc>
        <w:tc>
          <w:tcPr>
            <w:tcW w:type="dxa" w:w="1661"/>
          </w:tcPr>
          <w:p>
            <w:pPr>
              <w:pStyle w:val="null3"/>
              <w:jc w:val="left"/>
            </w:pPr>
            <w:r>
              <w:rPr/>
              <w:t>步态分析仪</w:t>
            </w:r>
          </w:p>
        </w:tc>
        <w:tc>
          <w:tcPr>
            <w:tcW w:type="dxa" w:w="1661"/>
          </w:tcPr>
          <w:p>
            <w:pPr>
              <w:pStyle w:val="null3"/>
              <w:jc w:val="left"/>
            </w:pPr>
            <w:r>
              <w:rPr/>
              <w:t>步态分析仪</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2）有依法缴纳税收和社会保障资金的良好记录：提供书面声明（格式自定）或相关证明材料；若已对接“粤省事”、“粤商通”、“粤信签”等系统的，可提供书面声明函（格式自拟）；</w:t>
      </w:r>
    </w:p>
    <w:p>
      <w:pPr>
        <w:pStyle w:val="null3"/>
      </w:pPr>
      <w:r>
        <w:rPr/>
        <w:t>3）具有良好的商业信誉和健全的财务会计制度：提供书面声明（格式自定）或相关证明材料；若已对接“粤省事”、“粤商通”、“粤信签”等系统的，可提供书面声明函（格式自拟）；</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采购包1（二期医疗设备购置项目（二））：</w:t>
      </w:r>
      <w:r>
        <w:rPr/>
        <w:t>采购项目（采购包）整体预留专门面向中小微企业（残疾人福利性单位、监狱企业视为小微企业），投标（响应）供应商提供的货物全部由符合政策要求的中小微企业制造（即货物均由中小微企业生产且使用该中小微企业商号或者注册商标）。本项目采购标的对应的中小企业划分标准所属行业为： 工业 。 【提供如下证明材料（格式见投标（响应）文件格式）： ①由投标（响应）供应商盖章出具的《中小企业声明函（货物）》（投标（响应）供应商对采购包中承担采购标的对应的货物制造商属于中小企业的情况进行声明。涉及多个采购标的且由不同货物制造商制造的，应当逐一填报每个采购标的对应的货物制造商的信息）。 ②若货物制造商属于残疾人福利性单位的，提供该货物制造商盖章出具的《残疾人福利性单位声明函》。 ③若货物制造商属于监狱企业的，提供由监狱管理局、戒毒管理局（含新疆生产建设兵团）出具的该货物制造商属于监狱企业的证明文件。】 （注：①若投标（响应）供应商提供的的全部货物的制造商均为小微企业，视为符合要求。 ②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声明函》的填写要求见《广东省财政厅关于进一步规范政府采购活动中落实促进中小企业发展政策的通知》（粤财采购〔2024〕11号）的规定。）</w:t>
      </w:r>
    </w:p>
    <w:p>
      <w:pPr>
        <w:pStyle w:val="null3"/>
        <w:outlineLvl w:val="3"/>
      </w:pPr>
      <w:r>
        <w:rPr>
          <w:sz w:val="24"/>
          <w:b/>
        </w:rPr>
        <w:t>3.本项目特定的资格要求：</w:t>
      </w:r>
    </w:p>
    <w:p>
      <w:pPr>
        <w:pStyle w:val="null3"/>
      </w:pPr>
      <w:r>
        <w:rPr/>
        <w:t>采购包1（二期医疗设备购置项目（二））：</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（一）简要采购内容：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74"/>
        <w:gridCol w:w="3040"/>
        <w:gridCol w:w="1002"/>
        <w:gridCol w:w="1606"/>
        <w:gridCol w:w="1781"/>
      </w:tblGrid>
      <w:tr>
        <w:tc>
          <w:tcPr>
            <w:tcW w:type="dxa" w:w="87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w:t>
            </w:r>
            <w:r>
              <w:rPr>
                <w:sz w:val="21"/>
                <w:b/>
              </w:rPr>
              <w:t>号</w:t>
            </w:r>
          </w:p>
        </w:tc>
        <w:tc>
          <w:tcPr>
            <w:tcW w:type="dxa" w:w="304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标的名称</w:t>
            </w:r>
          </w:p>
        </w:tc>
        <w:tc>
          <w:tcPr>
            <w:tcW w:type="dxa" w:w="100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60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计量单位</w:t>
            </w:r>
          </w:p>
        </w:tc>
        <w:tc>
          <w:tcPr>
            <w:tcW w:type="dxa" w:w="178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r>
              <w:rPr>
                <w:sz w:val="21"/>
                <w:b/>
              </w:rPr>
              <w:t>(元)</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中频治疗仪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31,200.00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低频脉冲治疗仪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下肢智能反馈训练系统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下肢关节被动康复训练器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卧床式下肢联动仪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卧床式下肢被动活动治疗仪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上肢关节被动康复器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上肢推举训练器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上肢康复训练系统工作台</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生物反馈助力电刺激仪（一拖</w:t>
            </w:r>
            <w:r>
              <w:rPr>
                <w:sz w:val="19"/>
              </w:rPr>
              <w:t>6）</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生物反馈助力电刺激仪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低频脉冲痉挛肌治疗仪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吞咽神经肌肉低频电疗仪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经颅磁刺激仪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经颅直流电刺激仪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电针机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辅助步行训练器</w:t>
            </w:r>
            <w:r>
              <w:rPr>
                <w:sz w:val="19"/>
              </w:rPr>
              <w:t>(带刹车座)</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悬吊系统（含床）</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矫正镜</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经皮神经电刺激</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体外膈肌起搏器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肺功能测试仪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中医超声透药治疗仪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磁热治疗仪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下肢外骨骼康复训练机器人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上肢功率车</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吞咽生物反馈仪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悬吊训练系统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PT治疗床</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平衡仪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CPM肘关节康复仪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10,000.00</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步态分析仪</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488,000.00</w:t>
            </w:r>
          </w:p>
        </w:tc>
      </w:tr>
    </w:tbl>
    <w:p>
      <w:pPr>
        <w:pStyle w:val="null3"/>
        <w:ind w:firstLine="482"/>
        <w:jc w:val="both"/>
      </w:pPr>
      <w:r>
        <w:rPr>
          <w:sz w:val="24"/>
          <w:b/>
        </w:rPr>
        <w:t>（二）采购项目说明</w:t>
      </w:r>
    </w:p>
    <w:p>
      <w:pPr>
        <w:pStyle w:val="null3"/>
        <w:ind w:firstLine="480"/>
        <w:jc w:val="both"/>
      </w:pPr>
      <w:r>
        <w:rPr>
          <w:sz w:val="24"/>
        </w:rPr>
        <w:t>1.详细招标要求及需求请参阅招标文件中采购项目内容。</w:t>
      </w:r>
    </w:p>
    <w:p>
      <w:pPr>
        <w:pStyle w:val="null3"/>
        <w:ind w:firstLine="480"/>
        <w:jc w:val="both"/>
      </w:pPr>
      <w:r>
        <w:rPr>
          <w:sz w:val="24"/>
        </w:rPr>
        <w:t>2.投标人必须对所投项目全部内容进行投标，不允许只对所投项目其中部分内容进行投标。如有缺漏的，将导致投标无效。</w:t>
      </w:r>
    </w:p>
    <w:p>
      <w:pPr>
        <w:pStyle w:val="null3"/>
        <w:ind w:firstLine="480"/>
        <w:jc w:val="both"/>
      </w:pPr>
      <w:r>
        <w:rPr>
          <w:sz w:val="24"/>
        </w:rPr>
        <w:t>3.需要落实的政府采购政策：《政府采购促进中小企业发展管理办法》（财库〔2020〕46号）、《关于政府采购支持监狱企业发展有关问题的通知》(财库〔2014〕68号)、《关于促进残疾人就业政府采购政策的通知》（财库〔2017〕141号)</w:t>
      </w:r>
      <w:r>
        <w:rPr>
          <w:sz w:val="24"/>
        </w:rPr>
        <w:t>、《关于印发节能产品政府采购品目清单的通知》（财库〔</w:t>
      </w:r>
      <w:r>
        <w:rPr>
          <w:sz w:val="24"/>
        </w:rPr>
        <w:t>2019〕19号）、《关于印发环境标志产品政府采购品目清单的通知》（财库〔2019〕18号）、《关于调整优化节能产品、环境标志产品政府采购执行机制的通知》（财库〔2019〕9号）、《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pPr>
      <w:r>
        <w:rPr>
          <w:sz w:val="24"/>
        </w:rPr>
        <w:t>4</w:t>
      </w:r>
      <w:r>
        <w:rPr>
          <w:sz w:val="24"/>
        </w:rPr>
        <w:t>.投标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详见“格式五：关于符合本国产品标准的声明函等有关证明文件（如适用）”中“附件3”）。如投标供应商于投标文件中未按要求出具有效的“关于符合本国产品标准的声明函”和“关于本国产品比例的承诺函（如适用）”，则无法享受本国产品20%价格扣除，所造成评审不利的后果由投标供应商自行承担。</w:t>
      </w:r>
    </w:p>
    <w:p>
      <w:pPr>
        <w:pStyle w:val="null3"/>
      </w:pPr>
      <w:r>
        <w:rPr/>
        <w:t>采购包1（二期医疗设备购置项目（二））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合同签订后30个工作日内完成设备的供货、安装、调试，并交付给采购人正常使用。发货前至少提前3日与采购人确认送货数量、时间和搬运方式，以便提前做好各项准备。</w:t>
            </w:r>
          </w:p>
        </w:tc>
      </w:tr>
      <w:tr>
        <w:tc>
          <w:tcPr>
            <w:tcW w:type="dxa" w:w="4153"/>
          </w:tcPr>
          <w:p>
            <w:pPr>
              <w:pStyle w:val="null3"/>
            </w:pPr>
            <w:r>
              <w:rPr/>
              <w:t>标的提供的地点</w:t>
            </w:r>
          </w:p>
        </w:tc>
        <w:tc>
          <w:tcPr>
            <w:tcW w:type="dxa" w:w="4153"/>
          </w:tcPr>
          <w:p>
            <w:pPr>
              <w:pStyle w:val="null3"/>
            </w:pPr>
            <w:r>
              <w:rPr/>
              <w:t>广州市白云区人民医院指定地点。</w:t>
            </w:r>
          </w:p>
        </w:tc>
      </w:tr>
      <w:tr>
        <w:tc>
          <w:tcPr>
            <w:tcW w:type="dxa" w:w="4153"/>
          </w:tcPr>
          <w:p>
            <w:pPr>
              <w:pStyle w:val="null3"/>
            </w:pPr>
            <w:r>
              <w:rPr/>
              <w:t>付款方式</w:t>
            </w:r>
          </w:p>
        </w:tc>
        <w:tc>
          <w:tcPr>
            <w:tcW w:type="dxa" w:w="4153"/>
          </w:tcPr>
          <w:p>
            <w:pPr>
              <w:pStyle w:val="null3"/>
            </w:pPr>
            <w:r>
              <w:rPr/>
              <w:t>1期：支付比例30%,合同签订后，中标供应商向采购人提供合同总额100％发票原件，由采购人在待财政资金下达后按财务流程支付合同总金额的30%作为预付款。</w:t>
            </w:r>
          </w:p>
          <w:p>
            <w:pPr>
              <w:pStyle w:val="null3"/>
            </w:pPr>
            <w:r>
              <w:rPr/>
              <w:t>2期：支付比例70%,货物全部安装、调试完毕并验收合格后，中标供应商凭有效文件由采购人在待财政资金下达后按财务流程支付合同总金额的70%。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1期：1.合同设备在出厂前应进行验收，设备到采购人指定地点后应在甲乙双方共同参加下进行验收，采购人、中标供应商双方在相关的单据上签字确认验收。 2.验收按国家有关的规定、规范和通常惯例进行。 属于法定商检的产品，须进行商检，提供相关报关资料证明； 属于计量器具（包含强检和非强检）的设备必须提供首次检定合格证书或校准证书； 属于射线装置的，按院方要求协助办理放射诊疗和辐射安全许可相关各种手续； 需要第三方验收的设备需提供有资质部门验收检测报告； 需要与医院信息系统联网的，中标供应商必须开放接口，并协助联网。 上述各项费用均由中标供应商负责。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中标供应商承担。 3.中标供应商应向采购人提供设备的用户手册、维护保养手册、操作流程、维护流程、维修手册、软件备份、故障代码表、备件清单、零部件、维修密码和密钥U盘等维护维修必需的材料和信息（并尽可能提供电子版）。 4.设备验收、调试并交付使用之日起，壹个月为试用期，试用合格后由采购人按付款方式付款。 5.中标供应商保证合同项下提供的仪器设备不侵犯任何第三方的专利、商标或版权。否则，中标供应商须承担对第三方的专利或版权的侵权责任并承担因此而发生的所有费用，包括采购人因此发生的损失。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账号：671773740078</w:t>
            </w:r>
          </w:p>
          <w:p>
            <w:pPr>
              <w:pStyle w:val="null3"/>
            </w:pPr>
            <w:r>
              <w:rPr/>
              <w:t>户名：广州市白云区人民医院</w:t>
            </w:r>
          </w:p>
          <w:p>
            <w:pPr>
              <w:pStyle w:val="null3"/>
            </w:pPr>
            <w:r>
              <w:rPr/>
              <w:t>开户行：中国银行广州嘉禾支行</w:t>
            </w:r>
          </w:p>
          <w:p>
            <w:pPr>
              <w:pStyle w:val="null3"/>
            </w:pPr>
            <w:r>
              <w:rPr/>
              <w:t>支票提交方式：原件递交</w:t>
            </w:r>
          </w:p>
          <w:p>
            <w:pPr>
              <w:pStyle w:val="null3"/>
            </w:pPr>
            <w:r>
              <w:rPr/>
              <w:t>汇票、本票提交方式：原件递交</w:t>
            </w:r>
          </w:p>
          <w:p>
            <w:pPr>
              <w:pStyle w:val="null3"/>
            </w:pPr>
            <w:r>
              <w:rPr/>
              <w:t>说明：（一）具体要求 1.时间：中标通知书发出之后5个工作日； 2.方式：支票、汇票、本票或金融机构（外资银行在国内的分支机构除外）出具的书面无条件保函； 3.保函有效期：自合同生效之日起至合同约定的中标供应商合同义务履行完毕时止。 （二）未按要求递交履约保证金责任： 1.中标供应商如未按要求递交履约保证金，采购人将根据《民法典》的相关规定，追诉中标供应商的相关法律责任。 （三）退还说明： 1.时间、方式和条件：待中标供应商全部合同义务履行完毕后，运行期间中标供应商无违约行为，向采购人提出申请退还履约保证金，采购人在15日内按财务流程向中标供应商退还履约保证金(履约保证金不计利息)。 2.违约责任：采购人逾期退还履约保证金的，除应当退还履约保证金本金外，还应当每日按合同总金额的1‰向中标供应商偿付违约金，但因中标供应商自身原因导致无法及时退还的除外。 3.采购人有权直接从履约保证金中扣除中标供应商应当向采购人承担的违约金、赔偿金、维修费等相关费用。 （四）不予退还的情形： 1.未经采购人同意，中标供应商将本项目进行分包或转包给他人； 2.在履行合同期间，中标供应商未经采购人同意提前终止本项目合同； 3.在履行合同期间，中标供应商因在经营活动中存在违法被吊销营业执照或相关许可，导致本项目合同无法继续履行的。 （五）补足条款： 1.如发生履约保证金被扣除的情况，中标供应商应在被扣除后5个工作日内补足履约保证金，以保证履约保证金满足当年度履约保证金金额要求。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其他，1.根据《广州市政府采购文件编制指导意见（2021年修订）》，第二中标候选人报价高于第一中标候选人报价20%以上的，只推荐1名中标候选人。 2.若招标文件中产品名称与投标人实际所能提供的厂家产品名称存在差异，投标人在投标时需标注出两个产品名称，例如A为招标文件产品名称，B为实际厂家产品名称，则投标时产品名称为“A（B）”。 ★3.如投标人为经营企业： 所投产品为第二类医疗器械，投标时应承诺于供货时提供监督管理部门签发的医疗器械经营备案凭证复印件（提供承诺函并加盖投标人公章，不提供视为不响应)。如投标人在投标时已具备该备案凭证的，可在投标时提供复印件加盖投标人公章，视为响应。注：若所投产品并非医疗器械，则无须提供上述要求。 ★4.根据财政部、国家发展改革委、生态环境部、市场监管总局发布的《关于调整优化节能产品、环境标志产品政府采购执行机制的通知》（财库〔2019〕9 号）的规定，采购人拟采购的产品属于最新一期节能产品强制采购品目清单范围的，投标人必须提供政府强制采购的节能产品且必须于投标文件中提供投标产品所在品目清单页及国家确定的认证机构出具的、处于有效期之内的节能产品认证证书复印件加盖投标人公章。（如是，须提供） 5.其他未尽事宜，详见《第五章 合同文本》。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 本项目的报价和结算支付均以人民币为货币单位。 1.2 投标人总报价应包括设计、设备制造、包装、仓储、运输、设备安装及验收合格之前及保修期的备品备件（电极除外）以及所有的进口环节税费等发生的所有含税费用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技术要求</w:t>
            </w:r>
          </w:p>
        </w:tc>
        <w:tc>
          <w:tcPr>
            <w:tcW w:type="dxa" w:w="2076"/>
          </w:tcPr>
          <w:p>
            <w:pPr>
              <w:pStyle w:val="null3"/>
              <w:jc w:val="left"/>
            </w:pPr>
            <w:r>
              <w:rPr/>
              <w:t>2.1中标供应商所提供设备，必须符合国家及相关行业有关规范和安全环保标准以及该产品的出厂标准，符合采购人的技术要求，并提供设备的出厂试测验报告。</w:t>
            </w:r>
          </w:p>
        </w:tc>
      </w:tr>
      <w:tr>
        <w:tc>
          <w:tcPr>
            <w:tcW w:type="dxa" w:w="2076"/>
          </w:tcPr>
          <w:p/>
        </w:tc>
        <w:tc>
          <w:tcPr>
            <w:tcW w:type="dxa" w:w="2076"/>
          </w:tcPr>
          <w:p>
            <w:pPr>
              <w:pStyle w:val="null3"/>
              <w:jc w:val="center"/>
            </w:pPr>
            <w:r>
              <w:rPr/>
              <w:t>3</w:t>
            </w:r>
          </w:p>
        </w:tc>
        <w:tc>
          <w:tcPr>
            <w:tcW w:type="dxa" w:w="2076"/>
          </w:tcPr>
          <w:p>
            <w:pPr>
              <w:pStyle w:val="null3"/>
              <w:jc w:val="left"/>
            </w:pPr>
            <w:r>
              <w:rPr/>
              <w:t>合同设备的包装</w:t>
            </w:r>
          </w:p>
        </w:tc>
        <w:tc>
          <w:tcPr>
            <w:tcW w:type="dxa" w:w="2076"/>
          </w:tcPr>
          <w:p>
            <w:pPr>
              <w:pStyle w:val="null3"/>
              <w:jc w:val="left"/>
            </w:pPr>
            <w:r>
              <w:rPr/>
              <w:t>3.1设备的包装均应有良好的防湿、防锈、防潮、防雨、防腐及防碰撞的措施。凡由于包装不良造成的损失和由此产生的费用均由中标供应商承担。</w:t>
            </w:r>
          </w:p>
        </w:tc>
      </w:tr>
      <w:tr>
        <w:tc>
          <w:tcPr>
            <w:tcW w:type="dxa" w:w="2076"/>
          </w:tcPr>
          <w:p/>
        </w:tc>
        <w:tc>
          <w:tcPr>
            <w:tcW w:type="dxa" w:w="2076"/>
          </w:tcPr>
          <w:p>
            <w:pPr>
              <w:pStyle w:val="null3"/>
              <w:jc w:val="center"/>
            </w:pPr>
            <w:r>
              <w:rPr/>
              <w:t>4</w:t>
            </w:r>
          </w:p>
        </w:tc>
        <w:tc>
          <w:tcPr>
            <w:tcW w:type="dxa" w:w="2076"/>
          </w:tcPr>
          <w:p>
            <w:pPr>
              <w:pStyle w:val="null3"/>
              <w:jc w:val="left"/>
            </w:pPr>
            <w:r>
              <w:rPr/>
              <w:t>设备的安装</w:t>
            </w:r>
          </w:p>
        </w:tc>
        <w:tc>
          <w:tcPr>
            <w:tcW w:type="dxa" w:w="2076"/>
          </w:tcPr>
          <w:p>
            <w:pPr>
              <w:pStyle w:val="null3"/>
              <w:jc w:val="left"/>
            </w:pPr>
            <w:r>
              <w:rPr/>
              <w:t>4.1中标供应商负责合同项下的安装，一切费用由中标供应商负责。中标供应商负责设备运输、搬运和拆卸以及所需要的搬运和安装工具。 4.2中标供应商安装时须对各安装场地内的其他设备、设施有良好保护措施。及时清理拆箱和安装产生的物料。</w:t>
            </w:r>
          </w:p>
        </w:tc>
      </w:tr>
      <w:tr>
        <w:tc>
          <w:tcPr>
            <w:tcW w:type="dxa" w:w="2076"/>
          </w:tcPr>
          <w:p/>
        </w:tc>
        <w:tc>
          <w:tcPr>
            <w:tcW w:type="dxa" w:w="2076"/>
          </w:tcPr>
          <w:p>
            <w:pPr>
              <w:pStyle w:val="null3"/>
              <w:jc w:val="center"/>
            </w:pPr>
            <w:r>
              <w:rPr/>
              <w:t>5</w:t>
            </w:r>
          </w:p>
        </w:tc>
        <w:tc>
          <w:tcPr>
            <w:tcW w:type="dxa" w:w="2076"/>
          </w:tcPr>
          <w:p>
            <w:pPr>
              <w:pStyle w:val="null3"/>
              <w:jc w:val="left"/>
            </w:pPr>
            <w:r>
              <w:rPr/>
              <w:t>质量保证</w:t>
            </w:r>
          </w:p>
        </w:tc>
        <w:tc>
          <w:tcPr>
            <w:tcW w:type="dxa" w:w="2076"/>
          </w:tcPr>
          <w:p>
            <w:pPr>
              <w:pStyle w:val="null3"/>
              <w:jc w:val="left"/>
            </w:pPr>
            <w:r>
              <w:rPr/>
              <w:t>5.1中标供应商保证合同设备是全新、未曾使用过的，进货渠道合法，其质量、规格及技术特征符合合同附件的要求，符合采购人实际使用需求。设备生产日期为开箱验收当日前一年内，如因安装场地原因造成验收延迟的，设备生产日期不得早于合同签订日期前的6个月内；有标注使用期限的医疗设备，应提供3个月内（进口产品6个月内）生产的产品。</w:t>
            </w:r>
          </w:p>
        </w:tc>
      </w:tr>
      <w:tr>
        <w:tc>
          <w:tcPr>
            <w:tcW w:type="dxa" w:w="2076"/>
          </w:tcPr>
          <w:p/>
        </w:tc>
        <w:tc>
          <w:tcPr>
            <w:tcW w:type="dxa" w:w="2076"/>
          </w:tcPr>
          <w:p>
            <w:pPr>
              <w:pStyle w:val="null3"/>
              <w:jc w:val="center"/>
            </w:pPr>
            <w:r>
              <w:rPr/>
              <w:t>6</w:t>
            </w:r>
          </w:p>
        </w:tc>
        <w:tc>
          <w:tcPr>
            <w:tcW w:type="dxa" w:w="2076"/>
          </w:tcPr>
          <w:p>
            <w:pPr>
              <w:pStyle w:val="null3"/>
              <w:jc w:val="left"/>
            </w:pPr>
            <w:r>
              <w:rPr/>
              <w:t>售后服务</w:t>
            </w:r>
          </w:p>
        </w:tc>
        <w:tc>
          <w:tcPr>
            <w:tcW w:type="dxa" w:w="2076"/>
          </w:tcPr>
          <w:p>
            <w:pPr>
              <w:pStyle w:val="null3"/>
              <w:jc w:val="left"/>
            </w:pPr>
            <w:r>
              <w:rPr/>
              <w:t>6.1 本合同所涉及设备的保质保用期为本项目经采购人有关部门验收合格之日（以采购人记录的启用时间为准）起全保≥3年（技术要求中如有特别要求的以技术要求中的为准），保修期内负责维修维护、更换零配件（电极除外）、软件终身升级，费用包含在投标报价中。保修期内的开机率≥95%。中标供应商需提供由厂家出具（加盖厂家公章）的保修证明。 6.2 保质保用期内非因采购人的人为原因而出现产品质量及安装问题，由中标供应商负责包修、包换或包退，并承担因此而产生的一切费用。中标供应商应在收到采购人通知后 4 小时内派员到现场维修(用户需求书另有规定除外)，否则采购人有权利聘请第三方维修，维修费用由中标供应商支付。如合同设备在 1 个月内同一部件出现两次同一故障，中标供应商应负责更换整机或功能模块，费用包含在投标报价中。中标供应商必须无条件接受采购人的配件和服务报价咨询，提供正常市场价格的报价清单。 6.3 保质保用期内如合同设备需要维修致使采购人累计停机时间超过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6.4保质保用期内如合同设备需要维修致使采购人不能正常使用的，中标供应商应在采购人提出申请后 2 个工作日内提供相同功能设备供采购人使用。否则，造成采购人损失的，应承担相应的赔偿责任。 6.5 下列情况中标供应商不负责保修： （1）不按照中标供应商提供的书面正确使用方法而引致设备故障损坏； （2）擅自改装设备； （3）各种人为因素或天灾等外来因素造成的损坏。 6.6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w:t>
            </w:r>
          </w:p>
        </w:tc>
      </w:tr>
      <w:tr>
        <w:tc>
          <w:tcPr>
            <w:tcW w:type="dxa" w:w="2076"/>
          </w:tcPr>
          <w:p/>
        </w:tc>
        <w:tc>
          <w:tcPr>
            <w:tcW w:type="dxa" w:w="2076"/>
          </w:tcPr>
          <w:p>
            <w:pPr>
              <w:pStyle w:val="null3"/>
              <w:jc w:val="center"/>
            </w:pPr>
            <w:r>
              <w:rPr/>
              <w:t>7</w:t>
            </w:r>
          </w:p>
        </w:tc>
        <w:tc>
          <w:tcPr>
            <w:tcW w:type="dxa" w:w="2076"/>
          </w:tcPr>
          <w:p>
            <w:pPr>
              <w:pStyle w:val="null3"/>
              <w:jc w:val="left"/>
            </w:pPr>
            <w:r>
              <w:rPr/>
              <w:t>培训</w:t>
            </w:r>
          </w:p>
        </w:tc>
        <w:tc>
          <w:tcPr>
            <w:tcW w:type="dxa" w:w="2076"/>
          </w:tcPr>
          <w:p>
            <w:pPr>
              <w:pStyle w:val="null3"/>
              <w:jc w:val="left"/>
            </w:pPr>
            <w:r>
              <w:rPr/>
              <w:t>中标供应商负责对设备使用相关人员的培训和考核。 7.1中标供应商负责对采购人使用人员不少于 2 人进行培训，保证操作者熟悉操作仪器的全部功能，掌握日常使用保养方法。 7.2中标供应商负责对采购人工程技术人员不少于 2 人进行培训，主要内容为设备的基本原理和结构，主要部件的构造及修理，定期维护和预防性维修方法，电路重要参数设置和参考值，性能参数检测方法，常见故障的排除，紧急情况的处理等。并按采购人需求为参训人员提供培训资料、全套设备结构线路图、维修软件和维修密钥等材料和信息（电子版），费用包含在投标报价中。 7.3培训方式为线上讲解培训，复杂设备安排在厂家培训基地或按采购人要求安排。中标供应商对采购人使用和维修人员进行考核，确保受训人员技能合格。 7.4中标供应商工作人员须遵守采购人的管理规定，中标供应商工作人员在采购人处产生的一切争议纠纷，由中标供应商负责，与采购人无关。 7.5设备终身维修保养，质保期过后，采购人有权选择是否购买设备全保服务。若购买原厂保修服务，则设备每年的全保保修费不高于所保修设备资产值的6%。采购人若不购买保修服务，则中标供应商或中标设备的生产厂家对设备的所有零配件的价格以不高于公开、正式报价的7折优惠价提供给采购人，且费用包含人工费、上门服务费、检测费、交通费、住宿费等除零配件以外的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中频治疗仪</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3,900.00</w:t>
            </w:r>
          </w:p>
        </w:tc>
        <w:tc>
          <w:tcPr>
            <w:tcW w:type="dxa" w:w="831"/>
          </w:tcPr>
          <w:p>
            <w:pPr>
              <w:pStyle w:val="null3"/>
              <w:jc w:val="right"/>
            </w:pPr>
            <w:r>
              <w:rPr/>
              <w:t>31,200.00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低频脉冲治疗仪</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6,250.00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下肢智能反馈训练系统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141,000.00</w:t>
            </w:r>
          </w:p>
        </w:tc>
        <w:tc>
          <w:tcPr>
            <w:tcW w:type="dxa" w:w="831"/>
          </w:tcPr>
          <w:p>
            <w:pPr>
              <w:pStyle w:val="null3"/>
              <w:jc w:val="right"/>
            </w:pPr>
            <w:r>
              <w:rPr/>
              <w:t>141,000.00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下肢关节被动康复训练器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卧床式下肢联动仪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49,000.00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卧床式下肢被动活动治疗仪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上肢关节被动康复器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21,000.00</w:t>
            </w:r>
          </w:p>
        </w:tc>
        <w:tc>
          <w:tcPr>
            <w:tcW w:type="dxa" w:w="831"/>
          </w:tcPr>
          <w:p>
            <w:pPr>
              <w:pStyle w:val="null3"/>
              <w:jc w:val="right"/>
            </w:pPr>
            <w:r>
              <w:rPr/>
              <w:t>21,000.00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上肢推举训练器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3,500.00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上肢康复训练系统工作台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146,000.00</w:t>
            </w:r>
          </w:p>
        </w:tc>
        <w:tc>
          <w:tcPr>
            <w:tcW w:type="dxa" w:w="831"/>
          </w:tcPr>
          <w:p>
            <w:pPr>
              <w:pStyle w:val="null3"/>
              <w:jc w:val="right"/>
            </w:pPr>
            <w:r>
              <w:rPr/>
              <w:t>146,000.00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生物反馈助力电刺激仪（一拖6）</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生物反馈助力电刺激仪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146,000.00</w:t>
            </w:r>
          </w:p>
        </w:tc>
        <w:tc>
          <w:tcPr>
            <w:tcW w:type="dxa" w:w="831"/>
          </w:tcPr>
          <w:p>
            <w:pPr>
              <w:pStyle w:val="null3"/>
              <w:jc w:val="right"/>
            </w:pPr>
            <w:r>
              <w:rPr/>
              <w:t>146,000.00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低频脉冲痉挛肌治疗仪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15,500.00</w:t>
            </w:r>
          </w:p>
        </w:tc>
        <w:tc>
          <w:tcPr>
            <w:tcW w:type="dxa" w:w="831"/>
          </w:tcPr>
          <w:p>
            <w:pPr>
              <w:pStyle w:val="null3"/>
              <w:jc w:val="right"/>
            </w:pPr>
            <w:r>
              <w:rPr/>
              <w:t>31,000.00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吞咽神经肌肉低频电疗仪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96,000.00</w:t>
            </w:r>
          </w:p>
        </w:tc>
        <w:tc>
          <w:tcPr>
            <w:tcW w:type="dxa" w:w="831"/>
          </w:tcPr>
          <w:p>
            <w:pPr>
              <w:pStyle w:val="null3"/>
              <w:jc w:val="right"/>
            </w:pPr>
            <w:r>
              <w:rPr/>
              <w:t>96,000.00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经颅磁刺激仪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176,000.00</w:t>
            </w:r>
          </w:p>
        </w:tc>
        <w:tc>
          <w:tcPr>
            <w:tcW w:type="dxa" w:w="831"/>
          </w:tcPr>
          <w:p>
            <w:pPr>
              <w:pStyle w:val="null3"/>
              <w:jc w:val="right"/>
            </w:pPr>
            <w:r>
              <w:rPr/>
              <w:t>176,000.00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经颅直流电刺激仪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5,400.00</w:t>
            </w:r>
          </w:p>
        </w:tc>
        <w:tc>
          <w:tcPr>
            <w:tcW w:type="dxa" w:w="831"/>
          </w:tcPr>
          <w:p>
            <w:pPr>
              <w:pStyle w:val="null3"/>
              <w:jc w:val="right"/>
            </w:pPr>
            <w:r>
              <w:rPr/>
              <w:t>5,400.00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中医器械设备</w:t>
            </w:r>
          </w:p>
        </w:tc>
        <w:tc>
          <w:tcPr>
            <w:tcW w:type="dxa" w:w="831"/>
          </w:tcPr>
          <w:p>
            <w:pPr>
              <w:pStyle w:val="null3"/>
              <w:jc w:val="left"/>
            </w:pPr>
            <w:r>
              <w:rPr/>
              <w:t>电针机</w:t>
            </w:r>
          </w:p>
        </w:tc>
        <w:tc>
          <w:tcPr>
            <w:tcW w:type="dxa" w:w="831"/>
          </w:tcPr>
          <w:p>
            <w:pPr>
              <w:pStyle w:val="null3"/>
              <w:jc w:val="left"/>
            </w:pPr>
            <w:r>
              <w:rPr/>
              <w:t>台</w:t>
            </w:r>
          </w:p>
        </w:tc>
        <w:tc>
          <w:tcPr>
            <w:tcW w:type="dxa" w:w="831"/>
          </w:tcPr>
          <w:p>
            <w:pPr>
              <w:pStyle w:val="null3"/>
              <w:jc w:val="right"/>
            </w:pPr>
            <w:r>
              <w:rPr/>
              <w:t>15.00</w:t>
            </w:r>
          </w:p>
        </w:tc>
        <w:tc>
          <w:tcPr>
            <w:tcW w:type="dxa" w:w="831"/>
          </w:tcPr>
          <w:p>
            <w:pPr>
              <w:pStyle w:val="null3"/>
              <w:jc w:val="right"/>
            </w:pPr>
            <w:r>
              <w:rPr/>
              <w:t>1,466.67</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辅助步行训练器(带刹车座)</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悬吊系统（含床）</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193,000.00</w:t>
            </w:r>
          </w:p>
        </w:tc>
        <w:tc>
          <w:tcPr>
            <w:tcW w:type="dxa" w:w="831"/>
          </w:tcPr>
          <w:p>
            <w:pPr>
              <w:pStyle w:val="null3"/>
              <w:jc w:val="right"/>
            </w:pPr>
            <w:r>
              <w:rPr/>
              <w:t>193,000.00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医用光学仪器</w:t>
            </w:r>
          </w:p>
        </w:tc>
        <w:tc>
          <w:tcPr>
            <w:tcW w:type="dxa" w:w="831"/>
          </w:tcPr>
          <w:p>
            <w:pPr>
              <w:pStyle w:val="null3"/>
              <w:jc w:val="left"/>
            </w:pPr>
            <w:r>
              <w:rPr/>
              <w:t>矫正镜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经皮神经电刺激</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体外膈肌起搏器</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49,000.00</w:t>
            </w:r>
          </w:p>
        </w:tc>
        <w:tc>
          <w:tcPr>
            <w:tcW w:type="dxa" w:w="831"/>
          </w:tcPr>
          <w:p>
            <w:pPr>
              <w:pStyle w:val="null3"/>
              <w:jc w:val="right"/>
            </w:pPr>
            <w:r>
              <w:rPr/>
              <w:t>147,000.00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肺功能测试仪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39,000.00</w:t>
            </w:r>
          </w:p>
        </w:tc>
        <w:tc>
          <w:tcPr>
            <w:tcW w:type="dxa" w:w="831"/>
          </w:tcPr>
          <w:p>
            <w:pPr>
              <w:pStyle w:val="null3"/>
              <w:jc w:val="right"/>
            </w:pPr>
            <w:r>
              <w:rPr/>
              <w:t>39,000.00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中医器械设备</w:t>
            </w:r>
          </w:p>
        </w:tc>
        <w:tc>
          <w:tcPr>
            <w:tcW w:type="dxa" w:w="831"/>
          </w:tcPr>
          <w:p>
            <w:pPr>
              <w:pStyle w:val="null3"/>
              <w:jc w:val="left"/>
            </w:pPr>
            <w:r>
              <w:rPr/>
              <w:t>中医超声透药治疗仪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19,500.00</w:t>
            </w:r>
          </w:p>
        </w:tc>
        <w:tc>
          <w:tcPr>
            <w:tcW w:type="dxa" w:w="831"/>
          </w:tcPr>
          <w:p>
            <w:pPr>
              <w:pStyle w:val="null3"/>
              <w:jc w:val="right"/>
            </w:pPr>
            <w:r>
              <w:rPr/>
              <w:t>78,000.00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磁热治疗仪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68,000.00</w:t>
            </w:r>
          </w:p>
        </w:tc>
        <w:tc>
          <w:tcPr>
            <w:tcW w:type="dxa" w:w="831"/>
          </w:tcPr>
          <w:p>
            <w:pPr>
              <w:pStyle w:val="null3"/>
              <w:jc w:val="right"/>
            </w:pPr>
            <w:r>
              <w:rPr/>
              <w:t>272,000.00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下肢外骨骼康复训练机器人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780,000.00</w:t>
            </w:r>
          </w:p>
        </w:tc>
        <w:tc>
          <w:tcPr>
            <w:tcW w:type="dxa" w:w="831"/>
          </w:tcPr>
          <w:p>
            <w:pPr>
              <w:pStyle w:val="null3"/>
              <w:jc w:val="right"/>
            </w:pPr>
            <w:r>
              <w:rPr/>
              <w:t>780,000.00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上肢功率车</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78,000.00</w:t>
            </w:r>
          </w:p>
        </w:tc>
        <w:tc>
          <w:tcPr>
            <w:tcW w:type="dxa" w:w="831"/>
          </w:tcPr>
          <w:p>
            <w:pPr>
              <w:pStyle w:val="null3"/>
              <w:jc w:val="right"/>
            </w:pPr>
            <w:r>
              <w:rPr/>
              <w:t>78,000.00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吞咽生物反馈仪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悬吊训练系统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390,000.00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病房护理及医院设备</w:t>
            </w:r>
          </w:p>
        </w:tc>
        <w:tc>
          <w:tcPr>
            <w:tcW w:type="dxa" w:w="831"/>
          </w:tcPr>
          <w:p>
            <w:pPr>
              <w:pStyle w:val="null3"/>
              <w:jc w:val="left"/>
            </w:pPr>
            <w:r>
              <w:rPr/>
              <w:t>PT治疗床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9,700.00</w:t>
            </w:r>
          </w:p>
        </w:tc>
        <w:tc>
          <w:tcPr>
            <w:tcW w:type="dxa" w:w="831"/>
          </w:tcPr>
          <w:p>
            <w:pPr>
              <w:pStyle w:val="null3"/>
              <w:jc w:val="right"/>
            </w:pPr>
            <w:r>
              <w:rPr/>
              <w:t>19,400.00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平衡仪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49,000.00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CPM肘关节康复仪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步态分析仪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488,000.00</w:t>
            </w:r>
          </w:p>
        </w:tc>
        <w:tc>
          <w:tcPr>
            <w:tcW w:type="dxa" w:w="831"/>
          </w:tcPr>
          <w:p>
            <w:pPr>
              <w:pStyle w:val="null3"/>
              <w:jc w:val="right"/>
            </w:pPr>
            <w:r>
              <w:rPr/>
              <w:t>488,000.00</w:t>
            </w:r>
          </w:p>
        </w:tc>
        <w:tc>
          <w:tcPr>
            <w:tcW w:type="dxa" w:w="831"/>
          </w:tcPr>
          <w:p>
            <w:pPr>
              <w:pStyle w:val="null3"/>
            </w:pPr>
            <w:r>
              <w:rPr/>
              <w:t>工业</w:t>
            </w:r>
          </w:p>
        </w:tc>
        <w:tc>
          <w:tcPr>
            <w:tcW w:type="dxa" w:w="831"/>
          </w:tcPr>
          <w:p>
            <w:pPr>
              <w:pStyle w:val="null3"/>
            </w:pPr>
            <w:r>
              <w:rPr/>
              <w:t>详见附表三十二</w:t>
            </w:r>
          </w:p>
        </w:tc>
      </w:tr>
    </w:tbl>
    <w:p>
      <w:pPr>
        <w:pStyle w:val="null3"/>
      </w:pPr>
      <w:r>
        <w:rPr>
          <w:b/>
        </w:rPr>
        <w:t>附表</w:t>
      </w:r>
      <w:r>
        <w:rPr>
          <w:b/>
        </w:rPr>
        <w:t>一</w:t>
      </w:r>
      <w:r>
        <w:rPr>
          <w:b/>
        </w:rPr>
        <w:t>：</w:t>
      </w:r>
      <w:r>
        <w:rPr>
          <w:b/>
        </w:rPr>
        <w:t>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rPr>
              <w:t>二、技术要求：</w:t>
            </w:r>
          </w:p>
          <w:p>
            <w:pPr>
              <w:pStyle w:val="null3"/>
              <w:jc w:val="both"/>
            </w:pPr>
            <w:r>
              <w:rPr>
                <w:sz w:val="21"/>
              </w:rPr>
              <w:t>1、具备输出通道：≥2路中频加透热输出、≥2路离子导入直流输出、≥1路干扰电输出</w:t>
            </w:r>
            <w:r>
              <w:rPr>
                <w:sz w:val="21"/>
              </w:rPr>
              <w:t>。</w:t>
            </w:r>
          </w:p>
          <w:p>
            <w:pPr>
              <w:pStyle w:val="null3"/>
              <w:jc w:val="both"/>
            </w:pPr>
            <w:r>
              <w:rPr>
                <w:sz w:val="21"/>
              </w:rPr>
              <w:t>2、具备中频频率：2kHz～10kHz；输出电流：≤100mA，输出强度0～99级可调</w:t>
            </w:r>
            <w:r>
              <w:rPr>
                <w:sz w:val="21"/>
              </w:rPr>
              <w:t>。</w:t>
            </w:r>
          </w:p>
          <w:p>
            <w:pPr>
              <w:pStyle w:val="null3"/>
              <w:jc w:val="both"/>
            </w:pPr>
            <w:r>
              <w:rPr>
                <w:sz w:val="21"/>
              </w:rPr>
              <w:t>3、具备中频载波波形：双向方波，脉宽：50us～250us</w:t>
            </w:r>
            <w:r>
              <w:rPr>
                <w:sz w:val="21"/>
              </w:rPr>
              <w:t>。</w:t>
            </w:r>
          </w:p>
          <w:p>
            <w:pPr>
              <w:pStyle w:val="null3"/>
              <w:jc w:val="both"/>
            </w:pPr>
            <w:r>
              <w:rPr>
                <w:sz w:val="21"/>
              </w:rPr>
              <w:t>4、具备调制波形：≥6种，包括但不限于正弦波、方波、三角波、指数波、锯齿波、尖波等</w:t>
            </w:r>
            <w:r>
              <w:rPr>
                <w:sz w:val="21"/>
              </w:rPr>
              <w:t>。</w:t>
            </w:r>
          </w:p>
          <w:p>
            <w:pPr>
              <w:pStyle w:val="null3"/>
              <w:jc w:val="both"/>
            </w:pPr>
            <w:r>
              <w:rPr>
                <w:sz w:val="21"/>
              </w:rPr>
              <w:t>5、具备调制方式：≥6种，包括但不限于连续、断续、间歇、变频、疏密和交替调制等</w:t>
            </w:r>
            <w:r>
              <w:rPr>
                <w:sz w:val="21"/>
              </w:rPr>
              <w:t>。</w:t>
            </w:r>
          </w:p>
          <w:p>
            <w:pPr>
              <w:pStyle w:val="null3"/>
              <w:jc w:val="both"/>
            </w:pPr>
            <w:r>
              <w:rPr>
                <w:sz w:val="21"/>
              </w:rPr>
              <w:t>6、具备干扰电要求：工作频率：≥4kHz；调制频率：≥0.125Hz；调幅度：0%、100%</w:t>
            </w:r>
            <w:r>
              <w:rPr>
                <w:sz w:val="21"/>
              </w:rPr>
              <w:t>。</w:t>
            </w:r>
          </w:p>
          <w:p>
            <w:pPr>
              <w:pStyle w:val="null3"/>
              <w:jc w:val="both"/>
            </w:pPr>
            <w:r>
              <w:rPr>
                <w:sz w:val="21"/>
              </w:rPr>
              <w:t>7、具备离子导入输出直流电流：在500Ω的负载下，每路输出电流≤ 50mA，应0～99级可调</w:t>
            </w:r>
            <w:r>
              <w:rPr>
                <w:sz w:val="21"/>
              </w:rPr>
              <w:t>。</w:t>
            </w:r>
          </w:p>
          <w:p>
            <w:pPr>
              <w:pStyle w:val="null3"/>
              <w:jc w:val="both"/>
            </w:pPr>
            <w:r>
              <w:rPr>
                <w:sz w:val="21"/>
              </w:rPr>
              <w:t>8、整机维保≥</w:t>
            </w:r>
            <w:r>
              <w:rPr>
                <w:sz w:val="21"/>
              </w:rPr>
              <w:t>3</w:t>
            </w:r>
            <w:r>
              <w:rPr>
                <w:sz w:val="21"/>
              </w:rPr>
              <w:t>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低频脉冲治疗仪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1、输出通道：≥6个</w:t>
            </w:r>
            <w:r>
              <w:rPr>
                <w:sz w:val="21"/>
              </w:rPr>
              <w:t>。</w:t>
            </w:r>
          </w:p>
          <w:p>
            <w:pPr>
              <w:pStyle w:val="null3"/>
              <w:jc w:val="both"/>
            </w:pPr>
            <w:r>
              <w:rPr>
                <w:sz w:val="21"/>
              </w:rPr>
              <w:t>2、输出强度：≥5档 可调，最大脉冲幅度≥4000V</w:t>
            </w:r>
            <w:r>
              <w:rPr>
                <w:sz w:val="21"/>
              </w:rPr>
              <w:t>。</w:t>
            </w:r>
          </w:p>
          <w:p>
            <w:pPr>
              <w:pStyle w:val="null3"/>
              <w:jc w:val="both"/>
            </w:pPr>
            <w:r>
              <w:rPr>
                <w:sz w:val="21"/>
              </w:rPr>
              <w:t>3、应单向脉冲方波频率范围：0.5～60Hz, 脉宽范围：0.2～2.0ms</w:t>
            </w:r>
            <w:r>
              <w:rPr>
                <w:sz w:val="21"/>
              </w:rPr>
              <w:t>。</w:t>
            </w:r>
          </w:p>
          <w:p>
            <w:pPr>
              <w:pStyle w:val="null3"/>
              <w:jc w:val="both"/>
            </w:pPr>
            <w:r>
              <w:rPr>
                <w:sz w:val="21"/>
              </w:rPr>
              <w:t>4、具备强度自增功能</w:t>
            </w:r>
            <w:r>
              <w:rPr>
                <w:sz w:val="21"/>
              </w:rPr>
              <w:t>。</w:t>
            </w:r>
          </w:p>
          <w:p>
            <w:pPr>
              <w:pStyle w:val="null3"/>
              <w:jc w:val="both"/>
            </w:pPr>
            <w:r>
              <w:rPr>
                <w:sz w:val="21"/>
              </w:rPr>
              <w:t>5、具备浪涌：频率：10～60Hz，脉宽：0.2～1.0m，周期：3～6s</w:t>
            </w:r>
            <w:r>
              <w:rPr>
                <w:sz w:val="21"/>
              </w:rPr>
              <w:t>。</w:t>
            </w:r>
          </w:p>
          <w:p>
            <w:pPr>
              <w:pStyle w:val="null3"/>
              <w:jc w:val="both"/>
            </w:pPr>
            <w:r>
              <w:rPr>
                <w:sz w:val="21"/>
              </w:rPr>
              <w:t>6、具备极性转换方式：包括手动、自动</w:t>
            </w:r>
            <w:r>
              <w:rPr>
                <w:sz w:val="21"/>
              </w:rPr>
              <w:t>。</w:t>
            </w:r>
          </w:p>
          <w:p>
            <w:pPr>
              <w:pStyle w:val="null3"/>
              <w:jc w:val="both"/>
            </w:pPr>
            <w:r>
              <w:rPr>
                <w:sz w:val="21"/>
              </w:rPr>
              <w:t>7、整机维保≥</w:t>
            </w:r>
            <w:r>
              <w:rPr>
                <w:sz w:val="21"/>
              </w:rPr>
              <w:t>3</w:t>
            </w:r>
            <w:r>
              <w:rPr>
                <w:sz w:val="21"/>
              </w:rPr>
              <w:t>年</w:t>
            </w:r>
            <w:r>
              <w:rPr>
                <w:sz w:val="24"/>
              </w:rPr>
              <w:t>。</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下肢智能反馈训练系统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1、具备训练模式：≥2种，包括但不限于被动模式、主被动模式</w:t>
            </w:r>
            <w:r>
              <w:rPr>
                <w:sz w:val="21"/>
              </w:rPr>
              <w:t>。</w:t>
            </w:r>
          </w:p>
          <w:p>
            <w:pPr>
              <w:pStyle w:val="null3"/>
              <w:jc w:val="both"/>
            </w:pPr>
            <w:r>
              <w:rPr>
                <w:sz w:val="21"/>
              </w:rPr>
              <w:t>2、具备主被动模式中设备能够实时监测患者下肢的配合用力状态，并主动改变设备的训练速度</w:t>
            </w:r>
            <w:r>
              <w:rPr>
                <w:sz w:val="21"/>
              </w:rPr>
              <w:t>。</w:t>
            </w:r>
          </w:p>
          <w:p>
            <w:pPr>
              <w:pStyle w:val="null3"/>
              <w:jc w:val="both"/>
            </w:pPr>
            <w:r>
              <w:rPr>
                <w:sz w:val="21"/>
              </w:rPr>
              <w:t>3、具备跟踪模式：可实时跟踪显示患者腿部受到电机扭矩的大小，根据图表观察患者下肢肌张力的变化，监控患者的训练状态</w:t>
            </w:r>
            <w:r>
              <w:rPr>
                <w:sz w:val="21"/>
              </w:rPr>
              <w:t>。</w:t>
            </w:r>
          </w:p>
          <w:p>
            <w:pPr>
              <w:pStyle w:val="null3"/>
              <w:jc w:val="both"/>
            </w:pPr>
            <w:r>
              <w:rPr>
                <w:sz w:val="21"/>
              </w:rPr>
              <w:t>▲4、具备评估模式：可显示患者左右腿在训练中的僵硬度，判断患者训练前/后的张力变化</w:t>
            </w:r>
            <w:r>
              <w:rPr>
                <w:sz w:val="21"/>
              </w:rPr>
              <w:t>。</w:t>
            </w:r>
          </w:p>
          <w:p>
            <w:pPr>
              <w:pStyle w:val="null3"/>
              <w:jc w:val="both"/>
            </w:pPr>
            <w:r>
              <w:rPr>
                <w:sz w:val="21"/>
              </w:rPr>
              <w:t>▲5、具备痉挛侦察功能：可自动检测患者训练异常情况</w:t>
            </w:r>
            <w:r>
              <w:rPr>
                <w:sz w:val="21"/>
              </w:rPr>
              <w:t>。</w:t>
            </w:r>
          </w:p>
          <w:p>
            <w:pPr>
              <w:pStyle w:val="null3"/>
              <w:jc w:val="both"/>
            </w:pPr>
            <w:r>
              <w:rPr>
                <w:sz w:val="21"/>
              </w:rPr>
              <w:t>6、具备治疗音乐：训练全程提供语音反馈提示信息，配合舒适的治疗音乐</w:t>
            </w:r>
            <w:r>
              <w:rPr>
                <w:sz w:val="21"/>
              </w:rPr>
              <w:t>。</w:t>
            </w:r>
          </w:p>
          <w:p>
            <w:pPr>
              <w:pStyle w:val="null3"/>
              <w:jc w:val="both"/>
            </w:pPr>
            <w:r>
              <w:rPr>
                <w:sz w:val="21"/>
              </w:rPr>
              <w:t>7、具备安全保护装置：紧急停止开关</w:t>
            </w:r>
            <w:r>
              <w:rPr>
                <w:sz w:val="21"/>
              </w:rPr>
              <w:t>。</w:t>
            </w:r>
          </w:p>
          <w:p>
            <w:pPr>
              <w:pStyle w:val="null3"/>
              <w:jc w:val="both"/>
            </w:pPr>
            <w:r>
              <w:rPr>
                <w:sz w:val="21"/>
              </w:rPr>
              <w:t>8、具备床体后仰功能，站立角度采用手持遥控器控制</w:t>
            </w:r>
            <w:r>
              <w:rPr>
                <w:sz w:val="21"/>
              </w:rPr>
              <w:t>。</w:t>
            </w:r>
          </w:p>
          <w:p>
            <w:pPr>
              <w:pStyle w:val="null3"/>
              <w:jc w:val="both"/>
            </w:pPr>
            <w:r>
              <w:rPr>
                <w:sz w:val="21"/>
              </w:rPr>
              <w:t>9、配置独立减重绑带</w:t>
            </w:r>
            <w:r>
              <w:rPr>
                <w:sz w:val="21"/>
              </w:rPr>
              <w:t>。</w:t>
            </w:r>
          </w:p>
          <w:p>
            <w:pPr>
              <w:pStyle w:val="null3"/>
              <w:jc w:val="both"/>
            </w:pPr>
            <w:r>
              <w:rPr>
                <w:sz w:val="21"/>
              </w:rPr>
              <w:t>10、具备床体参数要求：承载重量：≥135KG，升降高度范围：50-80cm 可调，站立角度范围：0-80°可调，腿长调节范围：0-25cm 可调</w:t>
            </w:r>
            <w:r>
              <w:rPr>
                <w:sz w:val="21"/>
              </w:rPr>
              <w:t>。</w:t>
            </w:r>
          </w:p>
          <w:p>
            <w:pPr>
              <w:pStyle w:val="null3"/>
              <w:jc w:val="both"/>
            </w:pPr>
            <w:r>
              <w:rPr>
                <w:sz w:val="21"/>
              </w:rPr>
              <w:t>▲11、具备床体后仰角度范围：0～10°</w:t>
            </w:r>
            <w:r>
              <w:rPr>
                <w:sz w:val="21"/>
              </w:rPr>
              <w:t>。</w:t>
            </w:r>
          </w:p>
          <w:p>
            <w:pPr>
              <w:pStyle w:val="null3"/>
              <w:jc w:val="both"/>
            </w:pPr>
            <w:r>
              <w:rPr>
                <w:sz w:val="21"/>
              </w:rPr>
              <w:t>12、具备踏步角度范围：0～25°可调，速度范围：1～80步/min可调，治疗时间：1～90min 可调</w:t>
            </w:r>
            <w:r>
              <w:rPr>
                <w:sz w:val="21"/>
              </w:rPr>
              <w:t>。</w:t>
            </w:r>
          </w:p>
          <w:p>
            <w:pPr>
              <w:pStyle w:val="null3"/>
              <w:jc w:val="both"/>
            </w:pPr>
            <w:r>
              <w:rPr>
                <w:sz w:val="21"/>
              </w:rPr>
              <w:t>13、整机维保≥5年。</w:t>
            </w:r>
          </w:p>
          <w:p>
            <w:pPr>
              <w:pStyle w:val="null3"/>
              <w:jc w:val="both"/>
            </w:pPr>
            <w:r>
              <w:rPr>
                <w:sz w:val="21"/>
                <w:b/>
              </w:rPr>
              <w:t>注：</w:t>
            </w:r>
            <w:r>
              <w:rPr>
                <w:sz w:val="21"/>
                <w:b/>
              </w:rPr>
              <w:t>1.以技术（参数）要求序号最细的（如一、与1.之</w:t>
            </w:r>
            <w:r>
              <w:rPr>
                <w:sz w:val="21"/>
                <w:b/>
              </w:rPr>
              <w:t>间，</w:t>
            </w:r>
            <w:r>
              <w:rPr>
                <w:sz w:val="21"/>
                <w:b/>
              </w:rPr>
              <w:t>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下肢关节被动康复训练器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rPr>
              <w:t>二、技术要求：</w:t>
            </w:r>
          </w:p>
          <w:p>
            <w:pPr>
              <w:pStyle w:val="null3"/>
              <w:jc w:val="both"/>
            </w:pPr>
            <w:r>
              <w:rPr>
                <w:sz w:val="21"/>
              </w:rPr>
              <w:t>1、具备数码电路，微电脑控制、液晶屏显示运动角度、时间、速度</w:t>
            </w:r>
            <w:r>
              <w:rPr>
                <w:sz w:val="21"/>
              </w:rPr>
              <w:t>。</w:t>
            </w:r>
          </w:p>
          <w:p>
            <w:pPr>
              <w:pStyle w:val="null3"/>
              <w:jc w:val="both"/>
            </w:pPr>
            <w:r>
              <w:rPr>
                <w:sz w:val="21"/>
              </w:rPr>
              <w:t>2、具备过载自动反转保护功能</w:t>
            </w:r>
            <w:r>
              <w:rPr>
                <w:sz w:val="21"/>
              </w:rPr>
              <w:t>。</w:t>
            </w:r>
          </w:p>
          <w:p>
            <w:pPr>
              <w:pStyle w:val="null3"/>
              <w:jc w:val="both"/>
            </w:pPr>
            <w:r>
              <w:rPr>
                <w:sz w:val="21"/>
              </w:rPr>
              <w:t>3、具备膝、踝、髋关节均可运动</w:t>
            </w:r>
            <w:r>
              <w:rPr>
                <w:sz w:val="21"/>
              </w:rPr>
              <w:t>。</w:t>
            </w:r>
          </w:p>
          <w:p>
            <w:pPr>
              <w:pStyle w:val="null3"/>
              <w:jc w:val="both"/>
            </w:pPr>
            <w:r>
              <w:rPr>
                <w:sz w:val="21"/>
              </w:rPr>
              <w:t>4、具备康复器大腿支架长度可调节，最大调范围≥150mm，小腿支架长度可调节，最大调范围≥550mm</w:t>
            </w:r>
            <w:r>
              <w:rPr>
                <w:sz w:val="21"/>
              </w:rPr>
              <w:t>。</w:t>
            </w:r>
          </w:p>
          <w:p>
            <w:pPr>
              <w:pStyle w:val="null3"/>
              <w:jc w:val="both"/>
            </w:pPr>
            <w:r>
              <w:rPr>
                <w:sz w:val="21"/>
              </w:rPr>
              <w:t>5、具备康复器的调节范围：角度（α）范围：-5°～120°</w:t>
            </w:r>
            <w:r>
              <w:rPr>
                <w:sz w:val="21"/>
              </w:rPr>
              <w:t>。</w:t>
            </w:r>
          </w:p>
          <w:p>
            <w:pPr>
              <w:pStyle w:val="null3"/>
              <w:jc w:val="both"/>
            </w:pPr>
            <w:r>
              <w:rPr>
                <w:sz w:val="21"/>
              </w:rPr>
              <w:t>6、具备康复器角速度调范围：可调节，最大角速度4.5°/s，允差：±15%</w:t>
            </w:r>
            <w:r>
              <w:rPr>
                <w:sz w:val="21"/>
              </w:rPr>
              <w:t>。</w:t>
            </w:r>
          </w:p>
          <w:p>
            <w:pPr>
              <w:pStyle w:val="null3"/>
              <w:jc w:val="both"/>
            </w:pPr>
            <w:r>
              <w:rPr>
                <w:sz w:val="21"/>
              </w:rPr>
              <w:t>7、具备治疗时间参考范围：0～240min，步进值1min</w:t>
            </w:r>
            <w:r>
              <w:rPr>
                <w:sz w:val="21"/>
              </w:rPr>
              <w:t>。</w:t>
            </w:r>
          </w:p>
          <w:p>
            <w:pPr>
              <w:pStyle w:val="null3"/>
              <w:jc w:val="both"/>
            </w:pPr>
            <w:r>
              <w:rPr>
                <w:sz w:val="21"/>
              </w:rPr>
              <w:t>8、具备手持式操作器，能控制设备的启动、停止</w:t>
            </w:r>
            <w:r>
              <w:rPr>
                <w:sz w:val="21"/>
              </w:rPr>
              <w:t>。</w:t>
            </w:r>
          </w:p>
          <w:p>
            <w:pPr>
              <w:pStyle w:val="null3"/>
              <w:jc w:val="both"/>
            </w:pPr>
            <w:r>
              <w:rPr>
                <w:sz w:val="21"/>
              </w:rPr>
              <w:t>9、整机维保≥5年。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卧床式下肢联动仪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1、具备训练模式：≥5种，包括但不限于被动、主动、主被动、助力及可自定义训练模式等</w:t>
            </w:r>
            <w:r>
              <w:rPr>
                <w:sz w:val="21"/>
              </w:rPr>
              <w:t>。</w:t>
            </w:r>
          </w:p>
          <w:p>
            <w:pPr>
              <w:pStyle w:val="null3"/>
              <w:jc w:val="both"/>
            </w:pPr>
            <w:r>
              <w:rPr>
                <w:sz w:val="21"/>
              </w:rPr>
              <w:t>2、具备下肢圆周运动训练功能</w:t>
            </w:r>
            <w:r>
              <w:rPr>
                <w:sz w:val="21"/>
              </w:rPr>
              <w:t>。</w:t>
            </w:r>
          </w:p>
          <w:p>
            <w:pPr>
              <w:pStyle w:val="null3"/>
              <w:jc w:val="both"/>
            </w:pPr>
            <w:r>
              <w:rPr>
                <w:sz w:val="21"/>
              </w:rPr>
              <w:t>3、具备左右肢肌力对称性监测</w:t>
            </w:r>
            <w:r>
              <w:rPr>
                <w:sz w:val="21"/>
              </w:rPr>
              <w:t>。</w:t>
            </w:r>
          </w:p>
          <w:p>
            <w:pPr>
              <w:pStyle w:val="null3"/>
              <w:jc w:val="both"/>
            </w:pPr>
            <w:r>
              <w:rPr>
                <w:sz w:val="21"/>
              </w:rPr>
              <w:t>4、具备痉挛保护功能，能设置并显示痉挛保护阈值，阈值设置范围≥0-20级</w:t>
            </w:r>
            <w:r>
              <w:rPr>
                <w:sz w:val="21"/>
              </w:rPr>
              <w:t>。</w:t>
            </w:r>
          </w:p>
          <w:p>
            <w:pPr>
              <w:pStyle w:val="null3"/>
              <w:jc w:val="both"/>
            </w:pPr>
            <w:r>
              <w:rPr>
                <w:sz w:val="21"/>
              </w:rPr>
              <w:t>5、具备助力模式下，设置助力阈值范围：≥0-20级</w:t>
            </w:r>
            <w:r>
              <w:rPr>
                <w:sz w:val="21"/>
              </w:rPr>
              <w:t>。</w:t>
            </w:r>
          </w:p>
          <w:p>
            <w:pPr>
              <w:pStyle w:val="null3"/>
              <w:jc w:val="both"/>
            </w:pPr>
            <w:r>
              <w:rPr>
                <w:sz w:val="21"/>
              </w:rPr>
              <w:t>6、具备步进式控制电机功能，可触控锁定电机</w:t>
            </w:r>
            <w:r>
              <w:rPr>
                <w:sz w:val="21"/>
              </w:rPr>
              <w:t>。</w:t>
            </w:r>
          </w:p>
          <w:p>
            <w:pPr>
              <w:pStyle w:val="null3"/>
              <w:jc w:val="both"/>
            </w:pPr>
            <w:r>
              <w:rPr>
                <w:sz w:val="21"/>
              </w:rPr>
              <w:t>7、具备急停开关控制设备紧急停止功能</w:t>
            </w:r>
            <w:r>
              <w:rPr>
                <w:sz w:val="21"/>
              </w:rPr>
              <w:t>。</w:t>
            </w:r>
          </w:p>
          <w:p>
            <w:pPr>
              <w:pStyle w:val="null3"/>
              <w:jc w:val="both"/>
            </w:pPr>
            <w:r>
              <w:rPr>
                <w:sz w:val="21"/>
              </w:rPr>
              <w:t>8、具备高度可调范围：≥250mm；水平方向长短可伸缩，伸缩范围：≥300mm</w:t>
            </w:r>
            <w:r>
              <w:rPr>
                <w:sz w:val="21"/>
              </w:rPr>
              <w:t>。</w:t>
            </w:r>
          </w:p>
          <w:p>
            <w:pPr>
              <w:pStyle w:val="null3"/>
              <w:jc w:val="both"/>
            </w:pPr>
            <w:r>
              <w:rPr>
                <w:sz w:val="21"/>
              </w:rPr>
              <w:t>9、具备输出动力等级：≥16级</w:t>
            </w:r>
            <w:r>
              <w:rPr/>
              <w:t xml:space="preserve"> </w:t>
            </w:r>
            <w:r>
              <w:rPr>
                <w:sz w:val="21"/>
              </w:rPr>
              <w:t>可调</w:t>
            </w:r>
            <w:r>
              <w:rPr>
                <w:sz w:val="21"/>
              </w:rPr>
              <w:t>。</w:t>
            </w:r>
          </w:p>
          <w:p>
            <w:pPr>
              <w:pStyle w:val="null3"/>
              <w:jc w:val="both"/>
            </w:pPr>
            <w:r>
              <w:rPr>
                <w:sz w:val="21"/>
              </w:rPr>
              <w:t>10、具备训练时间：0-120分钟 可调</w:t>
            </w:r>
            <w:r>
              <w:rPr>
                <w:sz w:val="21"/>
              </w:rPr>
              <w:t>。</w:t>
            </w:r>
          </w:p>
          <w:p>
            <w:pPr>
              <w:pStyle w:val="null3"/>
              <w:jc w:val="both"/>
            </w:pPr>
            <w:r>
              <w:rPr>
                <w:sz w:val="21"/>
              </w:rPr>
              <w:t>11、具备训练速度：0-60r/min 可调</w:t>
            </w:r>
            <w:r>
              <w:rPr>
                <w:sz w:val="21"/>
              </w:rPr>
              <w:t>。</w:t>
            </w:r>
          </w:p>
          <w:p>
            <w:pPr>
              <w:pStyle w:val="null3"/>
              <w:jc w:val="both"/>
            </w:pPr>
            <w:r>
              <w:rPr>
                <w:sz w:val="21"/>
              </w:rPr>
              <w:t>12、具备云平台功能，可远程查看设备的运行状态数据</w:t>
            </w:r>
            <w:r>
              <w:rPr>
                <w:sz w:val="21"/>
              </w:rPr>
              <w:t>。</w:t>
            </w:r>
          </w:p>
          <w:p>
            <w:pPr>
              <w:pStyle w:val="null3"/>
              <w:jc w:val="both"/>
            </w:pPr>
            <w:r>
              <w:rPr>
                <w:sz w:val="21"/>
              </w:rPr>
              <w:t>13、整机维保≥5年。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卧床式下肢被动活动治疗仪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1、具备训练模式：≥5种，包括但不限于被动、主动、主被动、助力及可自定义训练模式等</w:t>
            </w:r>
            <w:r>
              <w:rPr>
                <w:sz w:val="21"/>
              </w:rPr>
              <w:t>。</w:t>
            </w:r>
          </w:p>
          <w:p>
            <w:pPr>
              <w:pStyle w:val="null3"/>
              <w:jc w:val="both"/>
            </w:pPr>
            <w:r>
              <w:rPr>
                <w:sz w:val="21"/>
              </w:rPr>
              <w:t>2、具备下肢及上肢圆周运动训练功能，可快速切换上肢或下肢训练</w:t>
            </w:r>
            <w:r>
              <w:rPr>
                <w:sz w:val="21"/>
              </w:rPr>
              <w:t>。</w:t>
            </w:r>
          </w:p>
          <w:p>
            <w:pPr>
              <w:pStyle w:val="null3"/>
              <w:jc w:val="both"/>
            </w:pPr>
            <w:r>
              <w:rPr>
                <w:sz w:val="21"/>
              </w:rPr>
              <w:t>3、具备左右肢肌力对称性监测</w:t>
            </w:r>
            <w:r>
              <w:rPr>
                <w:sz w:val="21"/>
              </w:rPr>
              <w:t>。</w:t>
            </w:r>
          </w:p>
          <w:p>
            <w:pPr>
              <w:pStyle w:val="null3"/>
              <w:jc w:val="both"/>
            </w:pPr>
            <w:r>
              <w:rPr>
                <w:sz w:val="21"/>
              </w:rPr>
              <w:t>4、具备痉挛保护功能，能设置并显示痉挛保护阈值，阈值设置范围≥0-20级</w:t>
            </w:r>
            <w:r>
              <w:rPr>
                <w:sz w:val="21"/>
              </w:rPr>
              <w:t>。</w:t>
            </w:r>
          </w:p>
          <w:p>
            <w:pPr>
              <w:pStyle w:val="null3"/>
              <w:jc w:val="both"/>
            </w:pPr>
            <w:r>
              <w:rPr>
                <w:sz w:val="21"/>
              </w:rPr>
              <w:t>5、具备助力模式下，设置助力阈值范围：≥0-20级</w:t>
            </w:r>
            <w:r>
              <w:rPr>
                <w:sz w:val="21"/>
              </w:rPr>
              <w:t>。</w:t>
            </w:r>
          </w:p>
          <w:p>
            <w:pPr>
              <w:pStyle w:val="null3"/>
              <w:jc w:val="both"/>
            </w:pPr>
            <w:r>
              <w:rPr>
                <w:sz w:val="21"/>
              </w:rPr>
              <w:t>6、具备主动训练模式下，能通过阻力限制的方式防止患者蹬速过高受伤</w:t>
            </w:r>
            <w:r>
              <w:rPr>
                <w:sz w:val="21"/>
              </w:rPr>
              <w:t>。</w:t>
            </w:r>
          </w:p>
          <w:p>
            <w:pPr>
              <w:pStyle w:val="null3"/>
              <w:jc w:val="both"/>
            </w:pPr>
            <w:r>
              <w:rPr>
                <w:sz w:val="21"/>
              </w:rPr>
              <w:t>7、具备急停开关控制设备紧急停止功能</w:t>
            </w:r>
            <w:r>
              <w:rPr>
                <w:sz w:val="21"/>
              </w:rPr>
              <w:t>。</w:t>
            </w:r>
          </w:p>
          <w:p>
            <w:pPr>
              <w:pStyle w:val="null3"/>
              <w:jc w:val="both"/>
            </w:pPr>
            <w:r>
              <w:rPr>
                <w:sz w:val="21"/>
              </w:rPr>
              <w:t>8、具备步进式控制电机功能，可触控锁定电机</w:t>
            </w:r>
            <w:r>
              <w:rPr>
                <w:sz w:val="21"/>
              </w:rPr>
              <w:t>。</w:t>
            </w:r>
          </w:p>
          <w:p>
            <w:pPr>
              <w:pStyle w:val="null3"/>
              <w:jc w:val="both"/>
            </w:pPr>
            <w:r>
              <w:rPr>
                <w:sz w:val="21"/>
              </w:rPr>
              <w:t>9、具备输出动力等级：≥16级 可调</w:t>
            </w:r>
            <w:r>
              <w:rPr>
                <w:sz w:val="21"/>
              </w:rPr>
              <w:t>。</w:t>
            </w:r>
          </w:p>
          <w:p>
            <w:pPr>
              <w:pStyle w:val="null3"/>
              <w:jc w:val="both"/>
            </w:pPr>
            <w:r>
              <w:rPr>
                <w:sz w:val="21"/>
              </w:rPr>
              <w:t>10、具备训练时间：0-120分钟 可调</w:t>
            </w:r>
            <w:r>
              <w:rPr>
                <w:sz w:val="21"/>
              </w:rPr>
              <w:t>。</w:t>
            </w:r>
          </w:p>
          <w:p>
            <w:pPr>
              <w:pStyle w:val="null3"/>
              <w:jc w:val="both"/>
            </w:pPr>
            <w:r>
              <w:rPr>
                <w:sz w:val="21"/>
              </w:rPr>
              <w:t>11、具备训练速度：0-60r/min 可调</w:t>
            </w:r>
            <w:r>
              <w:rPr>
                <w:sz w:val="21"/>
              </w:rPr>
              <w:t>。</w:t>
            </w:r>
          </w:p>
          <w:p>
            <w:pPr>
              <w:pStyle w:val="null3"/>
              <w:jc w:val="both"/>
            </w:pPr>
            <w:r>
              <w:rPr>
                <w:sz w:val="21"/>
              </w:rPr>
              <w:t>12、具备云平台功能，可远程查看设备的运行状态数据</w:t>
            </w:r>
            <w:r>
              <w:rPr>
                <w:sz w:val="21"/>
              </w:rPr>
              <w:t>。</w:t>
            </w:r>
          </w:p>
          <w:p>
            <w:pPr>
              <w:pStyle w:val="null3"/>
              <w:jc w:val="both"/>
            </w:pPr>
            <w:r>
              <w:rPr>
                <w:sz w:val="21"/>
              </w:rPr>
              <w:t>13、具备高度可调范围：≥250mm；水平方向长短可伸缩，伸缩范围：≥300mm</w:t>
            </w:r>
            <w:r>
              <w:rPr>
                <w:sz w:val="21"/>
              </w:rPr>
              <w:t>。</w:t>
            </w:r>
          </w:p>
          <w:p>
            <w:pPr>
              <w:pStyle w:val="null3"/>
              <w:jc w:val="both"/>
            </w:pPr>
            <w:r>
              <w:rPr>
                <w:sz w:val="21"/>
              </w:rPr>
              <w:t>14、具备≥10英寸屏幕，并可水平、俯仰、绕屏中心旋转，角度≥90°</w:t>
            </w:r>
            <w:r>
              <w:rPr>
                <w:sz w:val="21"/>
              </w:rPr>
              <w:t>。</w:t>
            </w:r>
          </w:p>
          <w:p>
            <w:pPr>
              <w:pStyle w:val="null3"/>
              <w:jc w:val="both"/>
            </w:pPr>
            <w:r>
              <w:rPr>
                <w:sz w:val="21"/>
              </w:rPr>
              <w:t>15、整机维保≥5年。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上肢关节被动康复器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1、肘关节活动支架长度调节范围：0～150mm</w:t>
            </w:r>
            <w:r>
              <w:rPr>
                <w:sz w:val="21"/>
              </w:rPr>
              <w:t>。</w:t>
            </w:r>
          </w:p>
          <w:p>
            <w:pPr>
              <w:pStyle w:val="null3"/>
              <w:jc w:val="both"/>
            </w:pPr>
            <w:r>
              <w:rPr>
                <w:sz w:val="21"/>
              </w:rPr>
              <w:t>2、肩上臂支架调节范围：0～200mm</w:t>
            </w:r>
            <w:r>
              <w:rPr>
                <w:sz w:val="21"/>
              </w:rPr>
              <w:t>。</w:t>
            </w:r>
          </w:p>
          <w:p>
            <w:pPr>
              <w:pStyle w:val="null3"/>
              <w:jc w:val="both"/>
            </w:pPr>
            <w:r>
              <w:rPr>
                <w:sz w:val="21"/>
              </w:rPr>
              <w:t>3、肩前臂支架调节范围：0～280mm</w:t>
            </w:r>
            <w:r>
              <w:rPr>
                <w:sz w:val="21"/>
              </w:rPr>
              <w:t>。</w:t>
            </w:r>
          </w:p>
          <w:p>
            <w:pPr>
              <w:pStyle w:val="null3"/>
              <w:jc w:val="both"/>
            </w:pPr>
            <w:r>
              <w:rPr>
                <w:sz w:val="21"/>
              </w:rPr>
              <w:t>4、前臂支托调节范围：0～280mm</w:t>
            </w:r>
            <w:r>
              <w:rPr>
                <w:sz w:val="21"/>
              </w:rPr>
              <w:t>。</w:t>
            </w:r>
          </w:p>
          <w:p>
            <w:pPr>
              <w:pStyle w:val="null3"/>
              <w:jc w:val="both"/>
            </w:pPr>
            <w:r>
              <w:rPr>
                <w:sz w:val="21"/>
              </w:rPr>
              <w:t>5、移动支架高度调节范围：0～290 mm</w:t>
            </w:r>
            <w:r>
              <w:rPr>
                <w:sz w:val="21"/>
              </w:rPr>
              <w:t>。</w:t>
            </w:r>
          </w:p>
          <w:p>
            <w:pPr>
              <w:pStyle w:val="null3"/>
              <w:jc w:val="both"/>
            </w:pPr>
            <w:r>
              <w:rPr>
                <w:sz w:val="21"/>
              </w:rPr>
              <w:t>6、被动训练力矩：≥ 20N·m</w:t>
            </w:r>
            <w:r>
              <w:rPr>
                <w:sz w:val="21"/>
              </w:rPr>
              <w:t>。</w:t>
            </w:r>
          </w:p>
          <w:p>
            <w:pPr>
              <w:pStyle w:val="null3"/>
              <w:jc w:val="both"/>
            </w:pPr>
            <w:r>
              <w:rPr>
                <w:sz w:val="21"/>
              </w:rPr>
              <w:t>7、角度调节范围：0°～125°</w:t>
            </w:r>
            <w:r>
              <w:rPr>
                <w:sz w:val="21"/>
              </w:rPr>
              <w:t>。</w:t>
            </w:r>
          </w:p>
          <w:p>
            <w:pPr>
              <w:pStyle w:val="null3"/>
              <w:jc w:val="both"/>
            </w:pPr>
            <w:r>
              <w:rPr>
                <w:sz w:val="21"/>
              </w:rPr>
              <w:t>8、运动时间：0～240min</w:t>
            </w:r>
            <w:r>
              <w:rPr>
                <w:sz w:val="21"/>
              </w:rPr>
              <w:t>。</w:t>
            </w:r>
          </w:p>
          <w:p>
            <w:pPr>
              <w:pStyle w:val="null3"/>
              <w:jc w:val="both"/>
            </w:pPr>
            <w:r>
              <w:rPr>
                <w:sz w:val="21"/>
              </w:rPr>
              <w:t>9、具备手动急停开关；开机自检，并自动复位</w:t>
            </w:r>
            <w:r>
              <w:rPr>
                <w:sz w:val="21"/>
              </w:rPr>
              <w:t>。</w:t>
            </w:r>
          </w:p>
          <w:p>
            <w:pPr>
              <w:pStyle w:val="null3"/>
              <w:jc w:val="both"/>
            </w:pPr>
            <w:r>
              <w:rPr>
                <w:sz w:val="21"/>
              </w:rPr>
              <w:t>10、具备实时显示运动角度、速度、时间</w:t>
            </w:r>
            <w:r>
              <w:rPr>
                <w:sz w:val="21"/>
              </w:rPr>
              <w:t>。</w:t>
            </w:r>
          </w:p>
          <w:p>
            <w:pPr>
              <w:pStyle w:val="null3"/>
              <w:jc w:val="both"/>
            </w:pPr>
            <w:r>
              <w:rPr>
                <w:sz w:val="21"/>
              </w:rPr>
              <w:t>11、整机维保≥5年。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上肢推举训练器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sz w:val="21"/>
                <w:b/>
              </w:rPr>
              <w:t>技术要求：</w:t>
            </w:r>
          </w:p>
          <w:p>
            <w:pPr>
              <w:pStyle w:val="null3"/>
              <w:jc w:val="both"/>
            </w:pPr>
            <w:r>
              <w:rPr>
                <w:sz w:val="21"/>
              </w:rPr>
              <w:t>1、规格：</w:t>
            </w:r>
            <w:r>
              <w:rPr>
                <w:sz w:val="21"/>
              </w:rPr>
              <w:t>750mm*500mm*400~500mm（±50mm）</w:t>
            </w:r>
            <w:r>
              <w:rPr>
                <w:sz w:val="21"/>
              </w:rPr>
              <w:t>。</w:t>
            </w:r>
          </w:p>
          <w:p>
            <w:pPr>
              <w:pStyle w:val="null3"/>
              <w:jc w:val="both"/>
            </w:pPr>
            <w:r>
              <w:rPr>
                <w:sz w:val="21"/>
              </w:rPr>
              <w:t>2、倾斜角度：≥20°-30°可调</w:t>
            </w:r>
            <w:r>
              <w:rPr>
                <w:sz w:val="21"/>
              </w:rPr>
              <w:t>。</w:t>
            </w:r>
          </w:p>
          <w:p>
            <w:pPr>
              <w:pStyle w:val="null3"/>
              <w:jc w:val="both"/>
            </w:pPr>
            <w:r>
              <w:rPr>
                <w:sz w:val="21"/>
              </w:rPr>
              <w:t>3、运动盘运动范围：0-430mm（±50mm）</w:t>
            </w:r>
            <w:r>
              <w:rPr>
                <w:sz w:val="21"/>
              </w:rPr>
              <w:t>。</w:t>
            </w:r>
          </w:p>
          <w:p>
            <w:pPr>
              <w:pStyle w:val="null3"/>
              <w:jc w:val="both"/>
            </w:pPr>
            <w:r>
              <w:rPr>
                <w:sz w:val="21"/>
              </w:rPr>
              <w:t>4、砝码重量 0.4kg/个</w:t>
            </w:r>
            <w:r>
              <w:rPr>
                <w:sz w:val="21"/>
              </w:rPr>
              <w:t>。</w:t>
            </w:r>
          </w:p>
          <w:p>
            <w:pPr>
              <w:pStyle w:val="null3"/>
              <w:jc w:val="both"/>
            </w:pPr>
            <w:r>
              <w:rPr>
                <w:sz w:val="21"/>
              </w:rPr>
              <w:t>5、整机维保≥</w:t>
            </w:r>
            <w:r>
              <w:rPr>
                <w:sz w:val="21"/>
              </w:rPr>
              <w:t>3</w:t>
            </w:r>
            <w:r>
              <w:rPr>
                <w:sz w:val="21"/>
              </w:rPr>
              <w:t>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上肢康复训练系统工作台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▲1、具备力反馈技术：通过力反馈进行上肢功能训练，支持被动、助力、主动和抗阻运动模式</w:t>
            </w:r>
            <w:r>
              <w:rPr>
                <w:sz w:val="21"/>
              </w:rPr>
              <w:t>。</w:t>
            </w:r>
          </w:p>
          <w:p>
            <w:pPr>
              <w:pStyle w:val="null3"/>
              <w:jc w:val="both"/>
            </w:pPr>
            <w:r>
              <w:rPr>
                <w:sz w:val="21"/>
              </w:rPr>
              <w:t>2、控制方式：结合伺服电机控制和电脑控制，提供训练目标和运动模式选择</w:t>
            </w:r>
            <w:r>
              <w:rPr>
                <w:sz w:val="21"/>
              </w:rPr>
              <w:t>。</w:t>
            </w:r>
          </w:p>
          <w:p>
            <w:pPr>
              <w:pStyle w:val="null3"/>
              <w:jc w:val="both"/>
            </w:pPr>
            <w:r>
              <w:rPr>
                <w:sz w:val="21"/>
              </w:rPr>
              <w:t>3、运动范围≥40cm*50cm</w:t>
            </w:r>
            <w:r>
              <w:rPr>
                <w:sz w:val="21"/>
              </w:rPr>
              <w:t>。</w:t>
            </w:r>
          </w:p>
          <w:p>
            <w:pPr>
              <w:pStyle w:val="null3"/>
              <w:jc w:val="both"/>
            </w:pPr>
            <w:r>
              <w:rPr>
                <w:sz w:val="21"/>
              </w:rPr>
              <w:t>4、具备模拟多样力学效果：包括但不限于按需辅助、弹性模拟、冰面模拟、惯性模拟、阻力模拟</w:t>
            </w:r>
            <w:r>
              <w:rPr>
                <w:sz w:val="21"/>
              </w:rPr>
              <w:t>。</w:t>
            </w:r>
          </w:p>
          <w:p>
            <w:pPr>
              <w:pStyle w:val="null3"/>
              <w:jc w:val="both"/>
            </w:pPr>
            <w:r>
              <w:rPr>
                <w:sz w:val="21"/>
              </w:rPr>
              <w:t>5、具备训练数据实时反馈：训练过程显示且可实时调节多种参数，包括活动范围、力量、速度等</w:t>
            </w:r>
            <w:r>
              <w:rPr>
                <w:sz w:val="21"/>
              </w:rPr>
              <w:t>。</w:t>
            </w:r>
          </w:p>
          <w:p>
            <w:pPr>
              <w:pStyle w:val="null3"/>
              <w:jc w:val="both"/>
            </w:pPr>
            <w:r>
              <w:rPr>
                <w:sz w:val="21"/>
              </w:rPr>
              <w:t>6、被动运动速度分级可调；助力训练中助力≤40N，分级可调；主动训练中摩擦力≤20N，分级可调；抗阻训练中阻力≤50N，分级可调</w:t>
            </w:r>
            <w:r>
              <w:rPr>
                <w:sz w:val="21"/>
              </w:rPr>
              <w:t>。</w:t>
            </w:r>
          </w:p>
          <w:p>
            <w:pPr>
              <w:pStyle w:val="null3"/>
              <w:jc w:val="both"/>
            </w:pPr>
            <w:r>
              <w:rPr>
                <w:sz w:val="21"/>
              </w:rPr>
              <w:t>7、具备≥6款情景互动游戏训练，包括但不限于感知觉、注意力、认知能力、等长训练等</w:t>
            </w:r>
            <w:r>
              <w:rPr>
                <w:sz w:val="21"/>
              </w:rPr>
              <w:t>。</w:t>
            </w:r>
          </w:p>
          <w:p>
            <w:pPr>
              <w:pStyle w:val="null3"/>
              <w:jc w:val="both"/>
            </w:pPr>
            <w:r>
              <w:rPr>
                <w:sz w:val="21"/>
              </w:rPr>
              <w:t>▲8、具备≥7种预设轨迹和自定义轨迹，应可自由带动机械臂进行轨迹记录和回放</w:t>
            </w:r>
            <w:r>
              <w:rPr>
                <w:sz w:val="21"/>
              </w:rPr>
              <w:t>。</w:t>
            </w:r>
          </w:p>
          <w:p>
            <w:pPr>
              <w:pStyle w:val="null3"/>
              <w:jc w:val="both"/>
            </w:pPr>
            <w:r>
              <w:rPr>
                <w:sz w:val="21"/>
              </w:rPr>
              <w:t>9、具备上肢康复评估功能，应包括上肢关节活动范围、被动关节活动范围、上肢肌力等</w:t>
            </w:r>
            <w:r>
              <w:rPr>
                <w:sz w:val="21"/>
              </w:rPr>
              <w:t>。</w:t>
            </w:r>
          </w:p>
          <w:p>
            <w:pPr>
              <w:pStyle w:val="null3"/>
              <w:jc w:val="both"/>
            </w:pPr>
            <w:r>
              <w:rPr>
                <w:sz w:val="21"/>
              </w:rPr>
              <w:t>10、具备数据库管理：可记录治疗师账号及其下的用户数据，自动生成训练评估报表</w:t>
            </w:r>
            <w:r>
              <w:rPr>
                <w:sz w:val="21"/>
              </w:rPr>
              <w:t>。</w:t>
            </w:r>
          </w:p>
          <w:p>
            <w:pPr>
              <w:pStyle w:val="null3"/>
              <w:jc w:val="both"/>
            </w:pPr>
            <w:r>
              <w:rPr>
                <w:sz w:val="21"/>
              </w:rPr>
              <w:t>11、具备红外感应装置及多重安全保护：包括但不限于力量保护、过载保护、紧急停止、限位保护、异物检测</w:t>
            </w:r>
            <w:r>
              <w:rPr>
                <w:sz w:val="21"/>
              </w:rPr>
              <w:t>。</w:t>
            </w:r>
          </w:p>
          <w:p>
            <w:pPr>
              <w:pStyle w:val="null3"/>
              <w:jc w:val="both"/>
            </w:pPr>
            <w:r>
              <w:rPr>
                <w:sz w:val="21"/>
              </w:rPr>
              <w:t>12、语言切换：≥2种</w:t>
            </w:r>
            <w:r>
              <w:rPr>
                <w:sz w:val="21"/>
              </w:rPr>
              <w:t>。</w:t>
            </w:r>
          </w:p>
          <w:p>
            <w:pPr>
              <w:pStyle w:val="null3"/>
              <w:jc w:val="both"/>
            </w:pPr>
            <w:r>
              <w:rPr>
                <w:sz w:val="21"/>
              </w:rPr>
              <w:t>13、具备设备管理平台软件，具有互联互通能力的设备端上位机软件。联通互联网后，可以实现账号信息在设备间同步，多设备群组训练，多设备远程监控等功能</w:t>
            </w:r>
            <w:r>
              <w:rPr>
                <w:sz w:val="21"/>
              </w:rPr>
              <w:t>。</w:t>
            </w:r>
          </w:p>
          <w:p>
            <w:pPr>
              <w:pStyle w:val="null3"/>
              <w:jc w:val="both"/>
            </w:pPr>
            <w:r>
              <w:rPr>
                <w:sz w:val="21"/>
              </w:rPr>
              <w:t>14、整机维保≥5年。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生物反馈助力电刺激仪（一拖6）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1、具备台面升降功能，范围：≥1300mm～1500mm，屏幕尺寸≥23 寸</w:t>
            </w:r>
            <w:r>
              <w:rPr>
                <w:sz w:val="21"/>
              </w:rPr>
              <w:t>。</w:t>
            </w:r>
          </w:p>
          <w:p>
            <w:pPr>
              <w:pStyle w:val="null3"/>
              <w:jc w:val="both"/>
            </w:pPr>
            <w:r>
              <w:rPr>
                <w:sz w:val="21"/>
              </w:rPr>
              <w:t>2、支持键盘、鼠标输入、台面升降，台面≥12个卡槽充电和处方下载等功能</w:t>
            </w:r>
            <w:r>
              <w:rPr>
                <w:sz w:val="21"/>
              </w:rPr>
              <w:t>。</w:t>
            </w:r>
          </w:p>
          <w:p>
            <w:pPr>
              <w:pStyle w:val="null3"/>
              <w:jc w:val="both"/>
            </w:pPr>
            <w:r>
              <w:rPr>
                <w:sz w:val="21"/>
              </w:rPr>
              <w:t>3、软件管理系统功能≥5个，包括但不限于患者管理、方案管理、设备管理、数据管理、快速模式等，其中设备管理可支持设备电量实时查看，数据管理支持患者的治疗记录、治疗时长、治疗完成度查看</w:t>
            </w:r>
            <w:r>
              <w:rPr>
                <w:sz w:val="21"/>
              </w:rPr>
              <w:t>。</w:t>
            </w:r>
          </w:p>
          <w:p>
            <w:pPr>
              <w:pStyle w:val="null3"/>
              <w:jc w:val="both"/>
            </w:pPr>
            <w:r>
              <w:rPr>
                <w:sz w:val="21"/>
              </w:rPr>
              <w:t>4、支持内置方案和自由方案定制，内置方案≥60个，支持方案下载、患者信息编辑、管理及查看</w:t>
            </w:r>
            <w:r>
              <w:rPr>
                <w:sz w:val="21"/>
              </w:rPr>
              <w:t>。</w:t>
            </w:r>
          </w:p>
          <w:p>
            <w:pPr>
              <w:pStyle w:val="null3"/>
              <w:jc w:val="both"/>
            </w:pPr>
            <w:r>
              <w:rPr>
                <w:sz w:val="21"/>
              </w:rPr>
              <w:t>5、配置子机，电容触摸屏≤4.3寸</w:t>
            </w:r>
            <w:r>
              <w:rPr>
                <w:sz w:val="21"/>
              </w:rPr>
              <w:t>。</w:t>
            </w:r>
          </w:p>
          <w:p>
            <w:pPr>
              <w:pStyle w:val="null3"/>
              <w:jc w:val="both"/>
            </w:pPr>
            <w:r>
              <w:rPr>
                <w:sz w:val="21"/>
              </w:rPr>
              <w:t>▲6、子机肌电信号采集≥4通道，每一通道支持≥3路输出，锂电池供电并连续工作时长≥4</w:t>
            </w:r>
            <w:r>
              <w:rPr>
                <w:sz w:val="21"/>
              </w:rPr>
              <w:t>小时</w:t>
            </w:r>
            <w:r>
              <w:rPr>
                <w:sz w:val="21"/>
              </w:rPr>
              <w:t>；子机</w:t>
            </w:r>
            <w:r>
              <w:rPr>
                <w:sz w:val="21"/>
              </w:rPr>
              <w:t>≥6台，支持≥24通道独立输出</w:t>
            </w:r>
            <w:r>
              <w:rPr>
                <w:sz w:val="21"/>
              </w:rPr>
              <w:t>。</w:t>
            </w:r>
          </w:p>
          <w:p>
            <w:pPr>
              <w:pStyle w:val="null3"/>
              <w:jc w:val="both"/>
            </w:pPr>
            <w:r>
              <w:rPr>
                <w:sz w:val="21"/>
              </w:rPr>
              <w:t>7、生物反馈性能指标：</w:t>
            </w:r>
          </w:p>
          <w:p>
            <w:pPr>
              <w:pStyle w:val="null3"/>
              <w:jc w:val="both"/>
            </w:pPr>
            <w:r>
              <w:rPr>
                <w:sz w:val="21"/>
              </w:rPr>
              <w:t>(</w:t>
            </w:r>
            <w:r>
              <w:rPr>
                <w:sz w:val="21"/>
              </w:rPr>
              <w:t>1)系统噪声：≤1μV，差模输入阻抗：&gt;5MΩ，共模抑制比：&gt;100dB</w:t>
            </w:r>
            <w:r>
              <w:rPr>
                <w:sz w:val="21"/>
              </w:rPr>
              <w:t>。</w:t>
            </w:r>
          </w:p>
          <w:p>
            <w:pPr>
              <w:pStyle w:val="null3"/>
              <w:jc w:val="both"/>
            </w:pPr>
            <w:r>
              <w:rPr>
                <w:sz w:val="21"/>
              </w:rPr>
              <w:t>(</w:t>
            </w:r>
            <w:r>
              <w:rPr>
                <w:sz w:val="21"/>
              </w:rPr>
              <w:t>2)反馈阈值准确性：10μV~1000μV, 允差±10%或±2μV，两者取较大值</w:t>
            </w:r>
            <w:r>
              <w:rPr>
                <w:sz w:val="21"/>
              </w:rPr>
              <w:t>。</w:t>
            </w:r>
          </w:p>
          <w:p>
            <w:pPr>
              <w:pStyle w:val="null3"/>
              <w:jc w:val="both"/>
            </w:pPr>
            <w:r>
              <w:rPr>
                <w:sz w:val="21"/>
              </w:rPr>
              <w:t>(</w:t>
            </w:r>
            <w:r>
              <w:rPr>
                <w:sz w:val="21"/>
              </w:rPr>
              <w:t>3)分辨率(测量灵敏度)：≤2μV；通频带不窄于 20Hz~500Hz(-3dB)</w:t>
            </w:r>
            <w:r>
              <w:rPr>
                <w:sz w:val="21"/>
              </w:rPr>
              <w:t>。</w:t>
            </w:r>
          </w:p>
          <w:p>
            <w:pPr>
              <w:pStyle w:val="null3"/>
              <w:jc w:val="both"/>
            </w:pPr>
            <w:r>
              <w:rPr>
                <w:sz w:val="21"/>
              </w:rPr>
              <w:t>▲8、工作模式：≥5种，包括但不限于电刺激、触发电刺激、助力电刺激、镜像电刺激、肌电检测；应支持屏幕彩色图形显示、可实时显示波形；应支持语音播报、LED 灯状态指示、自动结束、按键锁屏等功能</w:t>
            </w:r>
            <w:r>
              <w:rPr>
                <w:sz w:val="21"/>
              </w:rPr>
              <w:t>。</w:t>
            </w:r>
          </w:p>
          <w:p>
            <w:pPr>
              <w:pStyle w:val="null3"/>
              <w:jc w:val="both"/>
            </w:pPr>
            <w:r>
              <w:rPr>
                <w:sz w:val="21"/>
              </w:rPr>
              <w:t>9、输出波形：支持双向对称方波和双向不对称方波</w:t>
            </w:r>
            <w:r>
              <w:rPr>
                <w:sz w:val="21"/>
              </w:rPr>
              <w:t>。</w:t>
            </w:r>
          </w:p>
          <w:p>
            <w:pPr>
              <w:pStyle w:val="null3"/>
              <w:jc w:val="both"/>
            </w:pPr>
            <w:r>
              <w:rPr>
                <w:sz w:val="21"/>
              </w:rPr>
              <w:t>10、电刺激模式，同时支持≥24通道电刺激工作模式</w:t>
            </w:r>
            <w:r>
              <w:rPr>
                <w:sz w:val="21"/>
              </w:rPr>
              <w:t>。</w:t>
            </w:r>
          </w:p>
          <w:p>
            <w:pPr>
              <w:pStyle w:val="null3"/>
              <w:jc w:val="both"/>
            </w:pPr>
            <w:r>
              <w:rPr>
                <w:sz w:val="21"/>
              </w:rPr>
              <w:t>(</w:t>
            </w:r>
            <w:r>
              <w:rPr>
                <w:sz w:val="21"/>
              </w:rPr>
              <w:t>1)频率：2Hz~100Hz;脉宽：50μs~450μs;上升时间：0~10s;下降时间：0~10s</w:t>
            </w:r>
            <w:r>
              <w:rPr>
                <w:sz w:val="21"/>
              </w:rPr>
              <w:t>。</w:t>
            </w:r>
          </w:p>
          <w:p>
            <w:pPr>
              <w:pStyle w:val="null3"/>
              <w:jc w:val="both"/>
            </w:pPr>
            <w:r>
              <w:rPr>
                <w:sz w:val="21"/>
              </w:rPr>
              <w:t>(</w:t>
            </w:r>
            <w:r>
              <w:rPr>
                <w:sz w:val="21"/>
              </w:rPr>
              <w:t>2)刺激时间：1s~20s;休息时间：1s~20s;治疗时间：60s~3600s</w:t>
            </w:r>
            <w:r>
              <w:rPr>
                <w:sz w:val="21"/>
              </w:rPr>
              <w:t>。</w:t>
            </w:r>
          </w:p>
          <w:p>
            <w:pPr>
              <w:pStyle w:val="null3"/>
              <w:jc w:val="both"/>
            </w:pPr>
            <w:r>
              <w:rPr>
                <w:sz w:val="21"/>
              </w:rPr>
              <w:t>(</w:t>
            </w:r>
            <w:r>
              <w:rPr>
                <w:sz w:val="21"/>
              </w:rPr>
              <w:t>3)输出强度：0~60mA连续可调，步进0.5mA</w:t>
            </w:r>
            <w:r>
              <w:rPr>
                <w:sz w:val="21"/>
              </w:rPr>
              <w:t>。</w:t>
            </w:r>
          </w:p>
          <w:p>
            <w:pPr>
              <w:pStyle w:val="null3"/>
              <w:jc w:val="both"/>
            </w:pPr>
            <w:r>
              <w:rPr>
                <w:sz w:val="21"/>
              </w:rPr>
              <w:t>11、触发电刺激模式，同时≥24通道触发电刺激，工作模式阈值≥10μV~1000μV ，可调;频率≥2Hz~100Hz，脉宽≥50μs~450μs，输出强度≥0~60mA连续可调，步进0.5mA</w:t>
            </w:r>
            <w:r>
              <w:rPr>
                <w:sz w:val="21"/>
              </w:rPr>
              <w:t>。</w:t>
            </w:r>
          </w:p>
          <w:p>
            <w:pPr>
              <w:pStyle w:val="null3"/>
              <w:jc w:val="both"/>
            </w:pPr>
            <w:r>
              <w:rPr>
                <w:sz w:val="21"/>
              </w:rPr>
              <w:t>▲12、具备助力电刺激模式，同时支持≥24通道助力电刺激工作模式，频率≥18Hz，脉宽≥200μs，刺激时间≥0~20s，输出强度≥0~60mA连续可调，步进0.5mA</w:t>
            </w:r>
            <w:r>
              <w:rPr>
                <w:sz w:val="21"/>
              </w:rPr>
              <w:t>。</w:t>
            </w:r>
          </w:p>
          <w:p>
            <w:pPr>
              <w:pStyle w:val="null3"/>
              <w:jc w:val="both"/>
            </w:pPr>
            <w:r>
              <w:rPr>
                <w:sz w:val="21"/>
              </w:rPr>
              <w:t>▲13、镜像电刺激模式至少同时支持≥24通道（12组）镜像电刺激工作，频率≥30Hz，脉宽≥200μs，刺激时间≥0~20s，允差±10%，输出强度0~60mA连续可调，步进0.5mA</w:t>
            </w:r>
            <w:r>
              <w:rPr>
                <w:sz w:val="21"/>
              </w:rPr>
              <w:t>。</w:t>
            </w:r>
          </w:p>
          <w:p>
            <w:pPr>
              <w:pStyle w:val="null3"/>
              <w:jc w:val="both"/>
            </w:pPr>
            <w:r>
              <w:rPr>
                <w:sz w:val="24"/>
              </w:rPr>
              <w:t>14、</w:t>
            </w:r>
            <w:r>
              <w:rPr>
                <w:sz w:val="21"/>
              </w:rPr>
              <w:t>整机维保</w:t>
            </w:r>
            <w:r>
              <w:rPr>
                <w:sz w:val="21"/>
              </w:rPr>
              <w:t>≥5年</w:t>
            </w:r>
            <w:r>
              <w:rPr>
                <w:sz w:val="24"/>
              </w:rPr>
              <w:t>。</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生物反馈助力电刺激仪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▲1、通道数：≥4通道</w:t>
            </w:r>
            <w:r>
              <w:rPr>
                <w:sz w:val="21"/>
              </w:rPr>
              <w:t>。</w:t>
            </w:r>
          </w:p>
          <w:p>
            <w:pPr>
              <w:pStyle w:val="null3"/>
              <w:jc w:val="both"/>
            </w:pPr>
            <w:r>
              <w:rPr>
                <w:sz w:val="21"/>
              </w:rPr>
              <w:t>2、AD采样率：≥24KHz；共模抑制比：≥105dB；分辨率:≤0.2μV（r.m.s）；测量范围 :≥3000μV（r.m.s）</w:t>
            </w:r>
            <w:r>
              <w:rPr>
                <w:sz w:val="21"/>
              </w:rPr>
              <w:t>。</w:t>
            </w:r>
          </w:p>
          <w:p>
            <w:pPr>
              <w:pStyle w:val="null3"/>
              <w:jc w:val="both"/>
            </w:pPr>
            <w:r>
              <w:rPr>
                <w:sz w:val="21"/>
              </w:rPr>
              <w:t>3、中频电刺激：频率范围：1kHz～10kHz可调，步进：0.5kHz</w:t>
            </w:r>
            <w:r>
              <w:rPr>
                <w:sz w:val="21"/>
              </w:rPr>
              <w:t>。</w:t>
            </w:r>
          </w:p>
          <w:p>
            <w:pPr>
              <w:pStyle w:val="null3"/>
              <w:jc w:val="both"/>
            </w:pPr>
            <w:r>
              <w:rPr>
                <w:sz w:val="21"/>
              </w:rPr>
              <w:t>4、中频载波波形：正弦波、方波，频率范围：1kHz～10kHz</w:t>
            </w:r>
            <w:r>
              <w:rPr>
                <w:sz w:val="21"/>
              </w:rPr>
              <w:t>。</w:t>
            </w:r>
          </w:p>
          <w:p>
            <w:pPr>
              <w:pStyle w:val="null3"/>
              <w:jc w:val="both"/>
            </w:pPr>
            <w:r>
              <w:rPr>
                <w:sz w:val="21"/>
              </w:rPr>
              <w:t>5、输出电流：在500Ω的负载电阻下，输出电流必须不超过以下的限值：频率≤1500Hz，为80mA（r.m.s）；频率＞1500Hz，为100mA（r.m.s），允差±10%</w:t>
            </w:r>
            <w:r>
              <w:rPr>
                <w:sz w:val="21"/>
              </w:rPr>
              <w:t>。</w:t>
            </w:r>
          </w:p>
          <w:p>
            <w:pPr>
              <w:pStyle w:val="null3"/>
              <w:jc w:val="both"/>
            </w:pPr>
            <w:r>
              <w:rPr>
                <w:sz w:val="21"/>
              </w:rPr>
              <w:t>6、调制波波形：≥7种，包括但不限于正弦波、方波、三角波、指数波、锯齿波、尖波、等幅波等</w:t>
            </w:r>
            <w:r>
              <w:rPr>
                <w:sz w:val="21"/>
              </w:rPr>
              <w:t>。</w:t>
            </w:r>
          </w:p>
          <w:p>
            <w:pPr>
              <w:pStyle w:val="null3"/>
              <w:jc w:val="both"/>
            </w:pPr>
            <w:r>
              <w:rPr>
                <w:sz w:val="21"/>
              </w:rPr>
              <w:t>7、动态节律：4s～10s；动态位移应不超过动态节律的±30%</w:t>
            </w:r>
            <w:r>
              <w:rPr>
                <w:sz w:val="21"/>
              </w:rPr>
              <w:t>。</w:t>
            </w:r>
          </w:p>
          <w:p>
            <w:pPr>
              <w:pStyle w:val="null3"/>
              <w:jc w:val="both"/>
            </w:pPr>
            <w:r>
              <w:rPr>
                <w:sz w:val="21"/>
              </w:rPr>
              <w:t>8、低频电刺激：0～1000Hz可调；脉冲宽度：10μs～1 s可调</w:t>
            </w:r>
            <w:r>
              <w:rPr>
                <w:sz w:val="21"/>
              </w:rPr>
              <w:t>。</w:t>
            </w:r>
          </w:p>
          <w:p>
            <w:pPr>
              <w:pStyle w:val="null3"/>
              <w:jc w:val="both"/>
            </w:pPr>
            <w:r>
              <w:rPr>
                <w:sz w:val="21"/>
              </w:rPr>
              <w:t>▲9、输出波形时间：上升时间0-20s；平台时间：0-99s；下降时间0-20s；休息时间：0-99s</w:t>
            </w:r>
            <w:r>
              <w:rPr>
                <w:sz w:val="21"/>
              </w:rPr>
              <w:t>。</w:t>
            </w:r>
          </w:p>
          <w:p>
            <w:pPr>
              <w:pStyle w:val="null3"/>
              <w:jc w:val="both"/>
            </w:pPr>
            <w:r>
              <w:rPr>
                <w:sz w:val="21"/>
              </w:rPr>
              <w:t>10、软件参数要求：</w:t>
            </w:r>
          </w:p>
          <w:p>
            <w:pPr>
              <w:pStyle w:val="null3"/>
              <w:jc w:val="both"/>
            </w:pPr>
            <w:r>
              <w:rPr>
                <w:sz w:val="21"/>
              </w:rPr>
              <w:t>(1)电刺激：≥5种，包括但不限于提供神经肌肉电刺激、肌电触发电刺激、交互电刺激、功能电刺激、中频电刺激等</w:t>
            </w:r>
            <w:r>
              <w:rPr>
                <w:sz w:val="21"/>
              </w:rPr>
              <w:t>。</w:t>
            </w:r>
          </w:p>
          <w:p>
            <w:pPr>
              <w:pStyle w:val="null3"/>
              <w:jc w:val="both"/>
            </w:pPr>
            <w:r>
              <w:rPr>
                <w:sz w:val="21"/>
              </w:rPr>
              <w:t>(2)中频电刺激：≥3种，包括但不限于低频调制中频电、静态干扰电和动态干扰电等</w:t>
            </w:r>
            <w:r>
              <w:rPr>
                <w:sz w:val="21"/>
              </w:rPr>
              <w:t>。</w:t>
            </w:r>
          </w:p>
          <w:p>
            <w:pPr>
              <w:pStyle w:val="null3"/>
              <w:jc w:val="both"/>
            </w:pPr>
            <w:r>
              <w:rPr>
                <w:sz w:val="21"/>
              </w:rPr>
              <w:t>(3)具备评估功能，并可生成评估报告</w:t>
            </w:r>
            <w:r>
              <w:rPr>
                <w:sz w:val="21"/>
              </w:rPr>
              <w:t>。</w:t>
            </w:r>
          </w:p>
          <w:p>
            <w:pPr>
              <w:pStyle w:val="null3"/>
              <w:jc w:val="both"/>
            </w:pPr>
            <w:r>
              <w:rPr>
                <w:sz w:val="21"/>
              </w:rPr>
              <w:t>(4)功能设置：应可设置或查看系统时间、调节音量、调节亮度、调节电流步进等</w:t>
            </w:r>
            <w:r>
              <w:rPr>
                <w:sz w:val="21"/>
              </w:rPr>
              <w:t>。</w:t>
            </w:r>
          </w:p>
          <w:p>
            <w:pPr>
              <w:pStyle w:val="null3"/>
              <w:jc w:val="both"/>
            </w:pPr>
            <w:r>
              <w:rPr>
                <w:sz w:val="21"/>
              </w:rPr>
              <w:t>(5)具备方案管理功能</w:t>
            </w:r>
            <w:r>
              <w:rPr>
                <w:sz w:val="21"/>
              </w:rPr>
              <w:t>。</w:t>
            </w:r>
          </w:p>
          <w:p>
            <w:pPr>
              <w:pStyle w:val="null3"/>
              <w:jc w:val="both"/>
            </w:pPr>
            <w:r>
              <w:rPr>
                <w:sz w:val="21"/>
              </w:rPr>
              <w:t>(6)具备同步功能：可同步线连接两台主机，同步方案治疗</w:t>
            </w:r>
            <w:r>
              <w:rPr>
                <w:sz w:val="21"/>
              </w:rPr>
              <w:t>。</w:t>
            </w:r>
          </w:p>
          <w:p>
            <w:pPr>
              <w:pStyle w:val="null3"/>
              <w:jc w:val="both"/>
            </w:pPr>
            <w:r>
              <w:rPr>
                <w:sz w:val="21"/>
              </w:rPr>
              <w:t>11、具备软件升级功能</w:t>
            </w:r>
            <w:r>
              <w:rPr>
                <w:sz w:val="21"/>
              </w:rPr>
              <w:t>。</w:t>
            </w:r>
          </w:p>
          <w:p>
            <w:pPr>
              <w:pStyle w:val="null3"/>
              <w:jc w:val="both"/>
            </w:pPr>
            <w:r>
              <w:rPr>
                <w:sz w:val="21"/>
              </w:rPr>
              <w:t>12、整机维保≥5年。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低频脉冲痉挛肌治疗仪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1、输出通道：一组两路脉冲输出，每路均独立可调</w:t>
            </w:r>
            <w:r>
              <w:rPr>
                <w:sz w:val="21"/>
              </w:rPr>
              <w:t>。</w:t>
            </w:r>
          </w:p>
          <w:p>
            <w:pPr>
              <w:pStyle w:val="null3"/>
              <w:jc w:val="both"/>
            </w:pPr>
            <w:r>
              <w:rPr>
                <w:sz w:val="21"/>
              </w:rPr>
              <w:t>2、输出波形：矩形波</w:t>
            </w:r>
            <w:r>
              <w:rPr>
                <w:sz w:val="21"/>
              </w:rPr>
              <w:t>。</w:t>
            </w:r>
          </w:p>
          <w:p>
            <w:pPr>
              <w:pStyle w:val="null3"/>
              <w:jc w:val="both"/>
            </w:pPr>
            <w:r>
              <w:rPr>
                <w:sz w:val="21"/>
              </w:rPr>
              <w:t>▲3、输出脉冲周期：0.2s～2s 可调</w:t>
            </w:r>
            <w:r>
              <w:rPr>
                <w:sz w:val="21"/>
              </w:rPr>
              <w:t>。</w:t>
            </w:r>
          </w:p>
          <w:p>
            <w:pPr>
              <w:pStyle w:val="null3"/>
              <w:jc w:val="both"/>
            </w:pPr>
            <w:r>
              <w:rPr>
                <w:sz w:val="21"/>
              </w:rPr>
              <w:t>4、输出脉冲宽度：0.1ms～2.0ms 可调</w:t>
            </w:r>
            <w:r>
              <w:rPr>
                <w:sz w:val="21"/>
              </w:rPr>
              <w:t>。</w:t>
            </w:r>
          </w:p>
          <w:p>
            <w:pPr>
              <w:pStyle w:val="null3"/>
              <w:jc w:val="both"/>
            </w:pPr>
            <w:r>
              <w:rPr>
                <w:sz w:val="21"/>
              </w:rPr>
              <w:t>5、治疗仪在500Ω的负载电阻下，输出幅度≤65V</w:t>
            </w:r>
            <w:r>
              <w:rPr>
                <w:sz w:val="21"/>
              </w:rPr>
              <w:t>。</w:t>
            </w:r>
          </w:p>
          <w:p>
            <w:pPr>
              <w:pStyle w:val="null3"/>
              <w:jc w:val="both"/>
            </w:pPr>
            <w:r>
              <w:rPr>
                <w:sz w:val="21"/>
              </w:rPr>
              <w:t>6、延时时间功能：0.1s～1.5s 可调</w:t>
            </w:r>
            <w:r>
              <w:rPr>
                <w:sz w:val="21"/>
              </w:rPr>
              <w:t>。</w:t>
            </w:r>
          </w:p>
          <w:p>
            <w:pPr>
              <w:pStyle w:val="null3"/>
              <w:jc w:val="both"/>
            </w:pPr>
            <w:r>
              <w:rPr>
                <w:sz w:val="21"/>
              </w:rPr>
              <w:t>▲7、定时功能：0～99min 可调</w:t>
            </w:r>
            <w:r>
              <w:rPr>
                <w:sz w:val="21"/>
              </w:rPr>
              <w:t>。</w:t>
            </w:r>
          </w:p>
          <w:p>
            <w:pPr>
              <w:pStyle w:val="null3"/>
              <w:jc w:val="both"/>
            </w:pPr>
            <w:r>
              <w:rPr>
                <w:sz w:val="21"/>
              </w:rPr>
              <w:t>▲8、内置处方功能：≥20个默认处方、≥20个自定义处方</w:t>
            </w:r>
            <w:r>
              <w:rPr>
                <w:sz w:val="21"/>
              </w:rPr>
              <w:t>。</w:t>
            </w:r>
          </w:p>
          <w:p>
            <w:pPr>
              <w:pStyle w:val="null3"/>
              <w:jc w:val="both"/>
            </w:pPr>
            <w:r>
              <w:rPr>
                <w:sz w:val="21"/>
              </w:rPr>
              <w:t>9、</w:t>
            </w:r>
            <w:r>
              <w:rPr>
                <w:sz w:val="21"/>
              </w:rPr>
              <w:t>具备保护功能：开</w:t>
            </w:r>
            <w:r>
              <w:rPr>
                <w:sz w:val="21"/>
              </w:rPr>
              <w:t>/短路保护功能，并提供声光提示及停止输出</w:t>
            </w:r>
            <w:r>
              <w:rPr>
                <w:sz w:val="21"/>
              </w:rPr>
              <w:t>。</w:t>
            </w:r>
          </w:p>
          <w:p>
            <w:pPr>
              <w:pStyle w:val="null3"/>
              <w:jc w:val="both"/>
            </w:pPr>
            <w:r>
              <w:rPr>
                <w:sz w:val="21"/>
              </w:rPr>
              <w:t>10、</w:t>
            </w:r>
            <w:r>
              <w:rPr>
                <w:sz w:val="21"/>
              </w:rPr>
              <w:t>整机维保</w:t>
            </w:r>
            <w:r>
              <w:rPr>
                <w:sz w:val="21"/>
              </w:rPr>
              <w:t>≥</w:t>
            </w:r>
            <w:r>
              <w:rPr>
                <w:sz w:val="21"/>
              </w:rPr>
              <w:t>3</w:t>
            </w:r>
            <w:r>
              <w:rPr>
                <w:sz w:val="21"/>
              </w:rPr>
              <w:t>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吞咽神经肌肉低频电疗仪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1、输出通道：≥2通道 独立可调</w:t>
            </w:r>
            <w:r>
              <w:rPr>
                <w:sz w:val="21"/>
              </w:rPr>
              <w:t>。</w:t>
            </w:r>
          </w:p>
          <w:p>
            <w:pPr>
              <w:pStyle w:val="null3"/>
              <w:jc w:val="both"/>
            </w:pPr>
            <w:r>
              <w:rPr>
                <w:sz w:val="21"/>
              </w:rPr>
              <w:t>2、输出强度：0mA～80mA或0V～80V范围内可调</w:t>
            </w:r>
            <w:r>
              <w:rPr>
                <w:sz w:val="21"/>
              </w:rPr>
              <w:t>。</w:t>
            </w:r>
          </w:p>
          <w:p>
            <w:pPr>
              <w:pStyle w:val="null3"/>
              <w:jc w:val="both"/>
            </w:pPr>
            <w:r>
              <w:rPr>
                <w:sz w:val="21"/>
              </w:rPr>
              <w:t>3、脉冲频率：20Hz～100Hz可调</w:t>
            </w:r>
            <w:r>
              <w:rPr>
                <w:sz w:val="21"/>
              </w:rPr>
              <w:t>。</w:t>
            </w:r>
          </w:p>
          <w:p>
            <w:pPr>
              <w:pStyle w:val="null3"/>
              <w:jc w:val="both"/>
            </w:pPr>
            <w:r>
              <w:rPr>
                <w:sz w:val="21"/>
              </w:rPr>
              <w:t>4、脉冲宽度：100μs～400μs可调</w:t>
            </w:r>
            <w:r>
              <w:rPr>
                <w:sz w:val="21"/>
              </w:rPr>
              <w:t>。</w:t>
            </w:r>
          </w:p>
          <w:p>
            <w:pPr>
              <w:pStyle w:val="null3"/>
              <w:jc w:val="both"/>
            </w:pPr>
            <w:r>
              <w:rPr>
                <w:sz w:val="21"/>
              </w:rPr>
              <w:t>5、脉冲的上升时间和下降时间：1s～10s可调</w:t>
            </w:r>
            <w:r>
              <w:rPr>
                <w:sz w:val="21"/>
              </w:rPr>
              <w:t>。</w:t>
            </w:r>
          </w:p>
          <w:p>
            <w:pPr>
              <w:pStyle w:val="null3"/>
              <w:jc w:val="both"/>
            </w:pPr>
            <w:r>
              <w:rPr>
                <w:sz w:val="21"/>
              </w:rPr>
              <w:t>6、脉冲的维持时间：1s～55s可调</w:t>
            </w:r>
            <w:r>
              <w:rPr>
                <w:sz w:val="21"/>
              </w:rPr>
              <w:t>。</w:t>
            </w:r>
          </w:p>
          <w:p>
            <w:pPr>
              <w:pStyle w:val="null3"/>
              <w:jc w:val="both"/>
            </w:pPr>
            <w:r>
              <w:rPr>
                <w:sz w:val="21"/>
              </w:rPr>
              <w:t>7、电极治疗方式：≥7种，固定电极应具备≥3种治疗模式</w:t>
            </w:r>
            <w:r>
              <w:rPr>
                <w:sz w:val="21"/>
              </w:rPr>
              <w:t>。</w:t>
            </w:r>
          </w:p>
          <w:p>
            <w:pPr>
              <w:pStyle w:val="null3"/>
              <w:jc w:val="both"/>
            </w:pPr>
            <w:r>
              <w:rPr>
                <w:sz w:val="21"/>
              </w:rPr>
              <w:t>▲8、具备口腔内及口腔外电刺激功能</w:t>
            </w:r>
            <w:r>
              <w:rPr>
                <w:sz w:val="21"/>
              </w:rPr>
              <w:t>。</w:t>
            </w:r>
          </w:p>
          <w:p>
            <w:pPr>
              <w:pStyle w:val="null3"/>
              <w:jc w:val="both"/>
            </w:pPr>
            <w:r>
              <w:rPr>
                <w:sz w:val="21"/>
              </w:rPr>
              <w:t>9、具备安全保护：包括但不限于开路报警、过电保护等</w:t>
            </w:r>
            <w:r>
              <w:rPr>
                <w:sz w:val="21"/>
              </w:rPr>
              <w:t>。</w:t>
            </w:r>
          </w:p>
          <w:p>
            <w:pPr>
              <w:pStyle w:val="null3"/>
              <w:jc w:val="both"/>
            </w:pPr>
            <w:r>
              <w:rPr>
                <w:sz w:val="21"/>
              </w:rPr>
              <w:t>10、内置电极放置图示</w:t>
            </w:r>
            <w:r>
              <w:rPr>
                <w:sz w:val="21"/>
              </w:rPr>
              <w:t>。</w:t>
            </w:r>
          </w:p>
          <w:p>
            <w:pPr>
              <w:pStyle w:val="null3"/>
              <w:jc w:val="both"/>
            </w:pPr>
            <w:r>
              <w:rPr>
                <w:sz w:val="21"/>
              </w:rPr>
              <w:t>11、整机维保≥5年。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1、输出脉冲频率：0～50Hz 连续可调</w:t>
            </w:r>
            <w:r>
              <w:rPr>
                <w:sz w:val="21"/>
              </w:rPr>
              <w:t>。</w:t>
            </w:r>
          </w:p>
          <w:p>
            <w:pPr>
              <w:pStyle w:val="null3"/>
              <w:jc w:val="both"/>
            </w:pPr>
            <w:r>
              <w:rPr>
                <w:sz w:val="21"/>
              </w:rPr>
              <w:t>▲2、具备刺激主机、液冷系统与MEP模块采用一体式设计，智能集成，方便移动，非分体式</w:t>
            </w:r>
            <w:r>
              <w:rPr>
                <w:sz w:val="21"/>
              </w:rPr>
              <w:t>。</w:t>
            </w:r>
          </w:p>
          <w:p>
            <w:pPr>
              <w:pStyle w:val="null3"/>
              <w:jc w:val="both"/>
            </w:pPr>
            <w:r>
              <w:rPr>
                <w:sz w:val="21"/>
              </w:rPr>
              <w:t>▲3、刺激主机具有电源、温度、冷却、状态、显示屏显示强度等运行安全指示，机身配置有数码显示管，实时显示液量状态</w:t>
            </w:r>
            <w:r>
              <w:rPr>
                <w:sz w:val="21"/>
              </w:rPr>
              <w:t>。</w:t>
            </w:r>
          </w:p>
          <w:p>
            <w:pPr>
              <w:pStyle w:val="null3"/>
              <w:jc w:val="both"/>
            </w:pPr>
            <w:r>
              <w:rPr>
                <w:sz w:val="21"/>
              </w:rPr>
              <w:t>4、TTL触发接口：可兼容国内外主流的EMG、EEG、fNIRs等设备</w:t>
            </w:r>
            <w:r>
              <w:rPr>
                <w:sz w:val="21"/>
              </w:rPr>
              <w:t>。</w:t>
            </w:r>
          </w:p>
          <w:p>
            <w:pPr>
              <w:pStyle w:val="null3"/>
              <w:jc w:val="both"/>
            </w:pPr>
            <w:r>
              <w:rPr>
                <w:sz w:val="21"/>
              </w:rPr>
              <w:t>5、刺激模式：≥4种，包括但不限于单脉冲刺激模式、重复脉冲刺激模式、TBS爆发式刺激模式、组合刺激模式等</w:t>
            </w:r>
            <w:r>
              <w:rPr>
                <w:sz w:val="21"/>
              </w:rPr>
              <w:t>。</w:t>
            </w:r>
          </w:p>
          <w:p>
            <w:pPr>
              <w:pStyle w:val="null3"/>
              <w:jc w:val="both"/>
            </w:pPr>
            <w:r>
              <w:rPr>
                <w:sz w:val="21"/>
              </w:rPr>
              <w:t>6、具备运动诱发电位（MEP），用于捕捉肌电信号（EMG），并可以在显示器上显示波形</w:t>
            </w:r>
            <w:r>
              <w:rPr>
                <w:sz w:val="21"/>
              </w:rPr>
              <w:t>。</w:t>
            </w:r>
          </w:p>
          <w:p>
            <w:pPr>
              <w:pStyle w:val="null3"/>
              <w:jc w:val="both"/>
            </w:pPr>
            <w:r>
              <w:rPr>
                <w:sz w:val="21"/>
              </w:rPr>
              <w:t>7、具备冷却系统：温度检测与自动报警功能</w:t>
            </w:r>
            <w:r>
              <w:rPr>
                <w:sz w:val="21"/>
              </w:rPr>
              <w:t>。</w:t>
            </w:r>
          </w:p>
          <w:p>
            <w:pPr>
              <w:pStyle w:val="null3"/>
              <w:jc w:val="both"/>
            </w:pPr>
            <w:r>
              <w:rPr>
                <w:sz w:val="21"/>
              </w:rPr>
              <w:t>▲8、采样率≥110kHz，最小分辨率≤0.1μV</w:t>
            </w:r>
            <w:r>
              <w:rPr>
                <w:sz w:val="21"/>
              </w:rPr>
              <w:t>。</w:t>
            </w:r>
          </w:p>
          <w:p>
            <w:pPr>
              <w:pStyle w:val="null3"/>
              <w:jc w:val="both"/>
            </w:pPr>
            <w:r>
              <w:rPr>
                <w:sz w:val="21"/>
              </w:rPr>
              <w:t>▲9、输入阻抗≥100MΩ；频率测量范围：1Hz~25KHz</w:t>
            </w:r>
            <w:r>
              <w:rPr>
                <w:sz w:val="21"/>
              </w:rPr>
              <w:t>。</w:t>
            </w:r>
          </w:p>
          <w:p>
            <w:pPr>
              <w:pStyle w:val="null3"/>
              <w:jc w:val="both"/>
            </w:pPr>
            <w:r>
              <w:rPr>
                <w:sz w:val="21"/>
              </w:rPr>
              <w:t>▲10、刺激线圈要求：线圈接头应为拔式设计；线圈与刺激主机接口处配有液晶显示屏实时显示脉冲输出自动计数功能</w:t>
            </w:r>
            <w:r>
              <w:rPr>
                <w:sz w:val="21"/>
              </w:rPr>
              <w:t>。</w:t>
            </w:r>
          </w:p>
          <w:p>
            <w:pPr>
              <w:pStyle w:val="null3"/>
              <w:jc w:val="both"/>
            </w:pPr>
            <w:r>
              <w:rPr>
                <w:sz w:val="21"/>
              </w:rPr>
              <w:t>11、刺激线圈双相波单边最大磁感应强度：1.0～3.0Tesla，最大可达7Tesla</w:t>
            </w:r>
            <w:r>
              <w:rPr>
                <w:sz w:val="21"/>
              </w:rPr>
              <w:t>。</w:t>
            </w:r>
          </w:p>
          <w:p>
            <w:pPr>
              <w:pStyle w:val="null3"/>
              <w:jc w:val="both"/>
            </w:pPr>
            <w:r>
              <w:rPr>
                <w:sz w:val="21"/>
              </w:rPr>
              <w:t>12、磁感应强度最大变化率：10～50KT/s</w:t>
            </w:r>
            <w:r>
              <w:rPr>
                <w:sz w:val="21"/>
              </w:rPr>
              <w:t>。</w:t>
            </w:r>
          </w:p>
          <w:p>
            <w:pPr>
              <w:pStyle w:val="null3"/>
              <w:jc w:val="both"/>
            </w:pPr>
            <w:r>
              <w:rPr>
                <w:sz w:val="21"/>
              </w:rPr>
              <w:t>13、脉冲上升时间：40～120μs；双向波单边脉冲宽度：100～200μs</w:t>
            </w:r>
            <w:r>
              <w:rPr>
                <w:sz w:val="21"/>
              </w:rPr>
              <w:t>。</w:t>
            </w:r>
          </w:p>
          <w:p>
            <w:pPr>
              <w:pStyle w:val="null3"/>
              <w:jc w:val="both"/>
            </w:pPr>
            <w:r>
              <w:rPr>
                <w:sz w:val="21"/>
              </w:rPr>
              <w:t>14、安全保护：刺激线圈表面温度≤41℃，当线圈表面温度达到41°时系统将会自动停机并过热报警</w:t>
            </w:r>
            <w:r>
              <w:rPr>
                <w:sz w:val="21"/>
              </w:rPr>
              <w:t>。</w:t>
            </w:r>
          </w:p>
          <w:p>
            <w:pPr>
              <w:pStyle w:val="null3"/>
              <w:jc w:val="both"/>
            </w:pPr>
            <w:r>
              <w:rPr>
                <w:sz w:val="21"/>
              </w:rPr>
              <w:t>15、整机维保≥5年。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经颅直流电刺激仪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▲1、输出模式：≥4种，包括但不限于直流、正弦、方波和噪声</w:t>
            </w:r>
            <w:r>
              <w:rPr>
                <w:sz w:val="21"/>
              </w:rPr>
              <w:t>。</w:t>
            </w:r>
          </w:p>
          <w:p>
            <w:pPr>
              <w:pStyle w:val="null3"/>
              <w:jc w:val="both"/>
            </w:pPr>
            <w:r>
              <w:rPr>
                <w:sz w:val="21"/>
              </w:rPr>
              <w:t>2、输出电流强度：0～2mA(r.m.s), 步进0. 1mA,  允差±10%</w:t>
            </w:r>
            <w:r>
              <w:rPr>
                <w:sz w:val="21"/>
              </w:rPr>
              <w:t>。</w:t>
            </w:r>
          </w:p>
          <w:p>
            <w:pPr>
              <w:pStyle w:val="null3"/>
              <w:jc w:val="both"/>
            </w:pPr>
            <w:r>
              <w:rPr>
                <w:sz w:val="21"/>
              </w:rPr>
              <w:t>3、脉冲频率：10Hz（±10%）；宽度：50ms（±10%）；周期：100ms（±10%）</w:t>
            </w:r>
            <w:r>
              <w:rPr>
                <w:sz w:val="21"/>
              </w:rPr>
              <w:t>。</w:t>
            </w:r>
          </w:p>
          <w:p>
            <w:pPr>
              <w:pStyle w:val="null3"/>
              <w:jc w:val="both"/>
            </w:pPr>
            <w:r>
              <w:rPr>
                <w:sz w:val="21"/>
              </w:rPr>
              <w:t>4、输出幅度：负载500Ω,输出脉冲幅度最大1.7V,允差±10%</w:t>
            </w:r>
            <w:r>
              <w:rPr>
                <w:sz w:val="21"/>
              </w:rPr>
              <w:t>。</w:t>
            </w:r>
          </w:p>
          <w:p>
            <w:pPr>
              <w:pStyle w:val="null3"/>
              <w:jc w:val="both"/>
            </w:pPr>
            <w:r>
              <w:rPr>
                <w:sz w:val="21"/>
              </w:rPr>
              <w:t>5、便携式手持设计，液晶显示</w:t>
            </w:r>
            <w:r>
              <w:rPr>
                <w:sz w:val="21"/>
              </w:rPr>
              <w:t>。</w:t>
            </w:r>
          </w:p>
          <w:p>
            <w:pPr>
              <w:pStyle w:val="null3"/>
              <w:jc w:val="both"/>
            </w:pPr>
            <w:r>
              <w:rPr>
                <w:sz w:val="21"/>
              </w:rPr>
              <w:t>6、满电可连续工作≥10H</w:t>
            </w:r>
            <w:r>
              <w:rPr>
                <w:sz w:val="21"/>
              </w:rPr>
              <w:t>。</w:t>
            </w:r>
          </w:p>
          <w:p>
            <w:pPr>
              <w:pStyle w:val="null3"/>
              <w:jc w:val="both"/>
            </w:pPr>
            <w:r>
              <w:rPr>
                <w:sz w:val="21"/>
              </w:rPr>
              <w:t>7、整机维保≥</w:t>
            </w:r>
            <w:r>
              <w:rPr>
                <w:sz w:val="21"/>
              </w:rPr>
              <w:t>3</w:t>
            </w:r>
            <w:r>
              <w:rPr>
                <w:sz w:val="21"/>
              </w:rPr>
              <w:t>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电针机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1、输出通道：≥6路</w:t>
            </w:r>
            <w:r>
              <w:rPr>
                <w:sz w:val="21"/>
              </w:rPr>
              <w:t>。</w:t>
            </w:r>
          </w:p>
          <w:p>
            <w:pPr>
              <w:pStyle w:val="null3"/>
              <w:jc w:val="both"/>
            </w:pPr>
            <w:r>
              <w:rPr>
                <w:sz w:val="21"/>
              </w:rPr>
              <w:t>2、脉冲重复频率：1 Hz（±0.5 Hz）～100Hz（±10Hz） 连续可调</w:t>
            </w:r>
            <w:r>
              <w:rPr>
                <w:sz w:val="21"/>
              </w:rPr>
              <w:t>。</w:t>
            </w:r>
          </w:p>
          <w:p>
            <w:pPr>
              <w:pStyle w:val="null3"/>
              <w:jc w:val="both"/>
            </w:pPr>
            <w:r>
              <w:rPr>
                <w:sz w:val="21"/>
              </w:rPr>
              <w:t>3、脉冲宽度：0.5ms（±0.15ms）</w:t>
            </w:r>
            <w:r>
              <w:rPr>
                <w:sz w:val="21"/>
              </w:rPr>
              <w:t>。</w:t>
            </w:r>
          </w:p>
          <w:p>
            <w:pPr>
              <w:pStyle w:val="null3"/>
              <w:jc w:val="both"/>
            </w:pPr>
            <w:r>
              <w:rPr>
                <w:sz w:val="21"/>
              </w:rPr>
              <w:t>4、连续波在250Ω负载上输出脉冲幅度10V（±20%）</w:t>
            </w:r>
            <w:r>
              <w:rPr>
                <w:sz w:val="21"/>
              </w:rPr>
              <w:t>。</w:t>
            </w:r>
          </w:p>
          <w:p>
            <w:pPr>
              <w:pStyle w:val="null3"/>
              <w:jc w:val="both"/>
            </w:pPr>
            <w:r>
              <w:rPr>
                <w:sz w:val="21"/>
              </w:rPr>
              <w:t>5、输出波形：≥5种，包括但不限于连续波、疏密波、间歇波、三角波、锯齿波</w:t>
            </w:r>
            <w:r>
              <w:rPr>
                <w:sz w:val="21"/>
              </w:rPr>
              <w:t>。</w:t>
            </w:r>
          </w:p>
          <w:p>
            <w:pPr>
              <w:pStyle w:val="null3"/>
              <w:jc w:val="both"/>
            </w:pPr>
            <w:r>
              <w:rPr>
                <w:sz w:val="21"/>
              </w:rPr>
              <w:t>6、定时功能范围：0～60min</w:t>
            </w:r>
            <w:r>
              <w:rPr>
                <w:sz w:val="21"/>
              </w:rPr>
              <w:t>。</w:t>
            </w:r>
          </w:p>
          <w:p>
            <w:pPr>
              <w:pStyle w:val="null3"/>
              <w:jc w:val="both"/>
            </w:pPr>
            <w:r>
              <w:rPr>
                <w:sz w:val="21"/>
              </w:rPr>
              <w:t>7、整机维保≥5年</w:t>
            </w:r>
            <w:r>
              <w:rPr>
                <w:sz w:val="24"/>
              </w:rPr>
              <w:t>。</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辅助步行训练器(带刹车座)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sz w:val="21"/>
                <w:b/>
              </w:rPr>
              <w:t>技术要求：</w:t>
            </w:r>
          </w:p>
          <w:p>
            <w:pPr>
              <w:pStyle w:val="null3"/>
              <w:jc w:val="both"/>
            </w:pPr>
            <w:r>
              <w:rPr>
                <w:sz w:val="21"/>
              </w:rPr>
              <w:t>1、调节范围：800~1150mm（±50mm）</w:t>
            </w:r>
            <w:r>
              <w:rPr>
                <w:sz w:val="21"/>
              </w:rPr>
              <w:t>。</w:t>
            </w:r>
          </w:p>
          <w:p>
            <w:pPr>
              <w:pStyle w:val="null3"/>
              <w:jc w:val="both"/>
            </w:pPr>
            <w:r>
              <w:rPr>
                <w:sz w:val="21"/>
              </w:rPr>
              <w:t>2、前后调节范围：0~380mm （±50mm）</w:t>
            </w:r>
            <w:r>
              <w:rPr>
                <w:sz w:val="21"/>
              </w:rPr>
              <w:t>。</w:t>
            </w:r>
          </w:p>
          <w:p>
            <w:pPr>
              <w:pStyle w:val="null3"/>
              <w:jc w:val="both"/>
            </w:pPr>
            <w:r>
              <w:rPr>
                <w:sz w:val="21"/>
              </w:rPr>
              <w:t>3、上下调节范围：460~600mm（±50mm）</w:t>
            </w:r>
            <w:r>
              <w:rPr>
                <w:sz w:val="21"/>
              </w:rPr>
              <w:t>。</w:t>
            </w:r>
          </w:p>
          <w:p>
            <w:pPr>
              <w:pStyle w:val="null3"/>
              <w:jc w:val="both"/>
            </w:pPr>
            <w:r>
              <w:rPr>
                <w:sz w:val="21"/>
              </w:rPr>
              <w:t>4、刹车把手调节范围：0-580mm（±50mm）</w:t>
            </w:r>
            <w:r>
              <w:rPr>
                <w:sz w:val="21"/>
              </w:rPr>
              <w:t>。</w:t>
            </w:r>
          </w:p>
          <w:p>
            <w:pPr>
              <w:pStyle w:val="null3"/>
              <w:jc w:val="both"/>
            </w:pPr>
            <w:r>
              <w:rPr>
                <w:sz w:val="21"/>
              </w:rPr>
              <w:t>5、整机维保≥5年</w:t>
            </w:r>
            <w:r>
              <w:rPr>
                <w:sz w:val="24"/>
              </w:rPr>
              <w:t>。</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悬吊系统（含床）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1、采用钢材烤漆材质或更优于的网架式结构</w:t>
            </w:r>
            <w:r>
              <w:rPr>
                <w:sz w:val="21"/>
              </w:rPr>
              <w:t>。</w:t>
            </w:r>
          </w:p>
          <w:p>
            <w:pPr>
              <w:pStyle w:val="null3"/>
              <w:jc w:val="both"/>
            </w:pPr>
            <w:r>
              <w:rPr>
                <w:sz w:val="21"/>
              </w:rPr>
              <w:t>2、配备≥4种可用于下肢训练的悬吊带，包括但不限于小号吊带、中号吊带、窄悬吊带、脚踏悬吊带</w:t>
            </w:r>
            <w:r>
              <w:rPr>
                <w:sz w:val="21"/>
              </w:rPr>
              <w:t>。</w:t>
            </w:r>
          </w:p>
          <w:p>
            <w:pPr>
              <w:pStyle w:val="null3"/>
              <w:jc w:val="both"/>
            </w:pPr>
            <w:r>
              <w:rPr>
                <w:sz w:val="21"/>
              </w:rPr>
              <w:t>3、配备≥4种可用于上肢训练的悬吊带及拉手，包括但不限于短悬吊带、开环手柄、稳性手柄、手把</w:t>
            </w:r>
            <w:r>
              <w:rPr>
                <w:sz w:val="21"/>
              </w:rPr>
              <w:t>。</w:t>
            </w:r>
          </w:p>
          <w:p>
            <w:pPr>
              <w:pStyle w:val="null3"/>
              <w:jc w:val="both"/>
            </w:pPr>
            <w:r>
              <w:rPr>
                <w:sz w:val="21"/>
              </w:rPr>
              <w:t>4、配备≥2种可用于躯干及头颈部训练的悬吊带，包括但不限于宽悬吊带、颈部悬吊带</w:t>
            </w:r>
            <w:r>
              <w:rPr>
                <w:sz w:val="21"/>
              </w:rPr>
              <w:t>。</w:t>
            </w:r>
          </w:p>
          <w:p>
            <w:pPr>
              <w:pStyle w:val="null3"/>
              <w:jc w:val="both"/>
            </w:pPr>
            <w:r>
              <w:rPr>
                <w:sz w:val="21"/>
              </w:rPr>
              <w:t>5、配备≥3种可承受不少于200kg持续拉力下无延展绳索，包括但不限于牵引绳、单边悬吊绳、带绳卡器的实心绳</w:t>
            </w:r>
            <w:r>
              <w:rPr>
                <w:sz w:val="21"/>
              </w:rPr>
              <w:t>。</w:t>
            </w:r>
          </w:p>
          <w:p>
            <w:pPr>
              <w:pStyle w:val="null3"/>
              <w:jc w:val="both"/>
            </w:pPr>
            <w:r>
              <w:rPr>
                <w:sz w:val="21"/>
              </w:rPr>
              <w:t>6、配备≥3种可变阻力的弹力绳，包括但不限于30kg弹力绳、50kg弹力绳、橡胶弹性管</w:t>
            </w:r>
            <w:r>
              <w:rPr>
                <w:sz w:val="21"/>
              </w:rPr>
              <w:t>。</w:t>
            </w:r>
          </w:p>
          <w:p>
            <w:pPr>
              <w:pStyle w:val="null3"/>
              <w:jc w:val="both"/>
            </w:pPr>
            <w:r>
              <w:rPr>
                <w:sz w:val="21"/>
              </w:rPr>
              <w:t>7、配备滑轮系统，可通过搭建动滑轮、定滑轮来改变力线方向及负重量</w:t>
            </w:r>
            <w:r>
              <w:rPr>
                <w:sz w:val="21"/>
              </w:rPr>
              <w:t>。</w:t>
            </w:r>
          </w:p>
          <w:p>
            <w:pPr>
              <w:pStyle w:val="null3"/>
              <w:jc w:val="both"/>
            </w:pPr>
            <w:r>
              <w:rPr>
                <w:sz w:val="21"/>
              </w:rPr>
              <w:t>8、配备≥2种尺寸的支撑圆筒，用以不同肢体部位的支撑</w:t>
            </w:r>
            <w:r>
              <w:rPr>
                <w:sz w:val="21"/>
              </w:rPr>
              <w:t>。</w:t>
            </w:r>
          </w:p>
          <w:p>
            <w:pPr>
              <w:pStyle w:val="null3"/>
              <w:jc w:val="both"/>
            </w:pPr>
            <w:r>
              <w:rPr>
                <w:sz w:val="21"/>
              </w:rPr>
              <w:t>9、配备≥7种用于牵引操作的配件，包括但不限于撑杆、颈部吊带、小号骨盆带、大号骨盆带、牵引袋、运动棒、平衡垫，用以组建简易的牵引训练系统</w:t>
            </w:r>
            <w:r>
              <w:rPr>
                <w:sz w:val="21"/>
              </w:rPr>
              <w:t>。</w:t>
            </w:r>
          </w:p>
          <w:p>
            <w:pPr>
              <w:pStyle w:val="null3"/>
              <w:jc w:val="both"/>
            </w:pPr>
            <w:r>
              <w:rPr>
                <w:sz w:val="21"/>
              </w:rPr>
              <w:t>▲10、具备系统最大承重：≥200kg，单点最大承重：≥80kg</w:t>
            </w:r>
            <w:r>
              <w:rPr>
                <w:sz w:val="21"/>
              </w:rPr>
              <w:t>。</w:t>
            </w:r>
          </w:p>
          <w:p>
            <w:pPr>
              <w:pStyle w:val="null3"/>
              <w:jc w:val="both"/>
            </w:pPr>
            <w:r>
              <w:rPr>
                <w:sz w:val="21"/>
              </w:rPr>
              <w:t>11、</w:t>
            </w:r>
            <w:r>
              <w:rPr>
                <w:sz w:val="21"/>
              </w:rPr>
              <w:t>整机维保</w:t>
            </w:r>
            <w:r>
              <w:rPr>
                <w:sz w:val="21"/>
              </w:rPr>
              <w:t>≥5年。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矫正镜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sz w:val="21"/>
                <w:b/>
              </w:rPr>
              <w:t>技术要求：</w:t>
            </w:r>
          </w:p>
          <w:p>
            <w:pPr>
              <w:pStyle w:val="null3"/>
              <w:jc w:val="both"/>
            </w:pPr>
            <w:r>
              <w:rPr>
                <w:sz w:val="21"/>
              </w:rPr>
              <w:t>1、规格：≥700mm*600mm*1800mm</w:t>
            </w:r>
            <w:r>
              <w:rPr>
                <w:sz w:val="21"/>
              </w:rPr>
              <w:t>。</w:t>
            </w:r>
          </w:p>
          <w:p>
            <w:pPr>
              <w:pStyle w:val="null3"/>
              <w:jc w:val="both"/>
            </w:pPr>
            <w:r>
              <w:rPr>
                <w:sz w:val="21"/>
              </w:rPr>
              <w:t>2、镜面尺寸：≥1600mm*600mm</w:t>
            </w:r>
            <w:r>
              <w:rPr>
                <w:sz w:val="21"/>
              </w:rPr>
              <w:t>。</w:t>
            </w:r>
          </w:p>
          <w:p>
            <w:pPr>
              <w:pStyle w:val="null3"/>
              <w:jc w:val="both"/>
            </w:pPr>
            <w:r>
              <w:rPr>
                <w:sz w:val="21"/>
              </w:rPr>
              <w:t>3、镜面厚度：≥5mm</w:t>
            </w:r>
            <w:r>
              <w:rPr>
                <w:sz w:val="21"/>
              </w:rPr>
              <w:t>。</w:t>
            </w:r>
          </w:p>
          <w:p>
            <w:pPr>
              <w:pStyle w:val="null3"/>
              <w:jc w:val="both"/>
            </w:pPr>
            <w:r>
              <w:rPr>
                <w:sz w:val="21"/>
              </w:rPr>
              <w:t>4、材质：实木，环保油漆</w:t>
            </w:r>
            <w:r>
              <w:rPr>
                <w:sz w:val="21"/>
              </w:rPr>
              <w:t>。</w:t>
            </w:r>
          </w:p>
          <w:p>
            <w:pPr>
              <w:pStyle w:val="null3"/>
              <w:jc w:val="both"/>
            </w:pPr>
            <w:r>
              <w:rPr>
                <w:sz w:val="21"/>
              </w:rPr>
              <w:t>5、用途：用于各种姿势矫正训练</w:t>
            </w:r>
            <w:r>
              <w:rPr>
                <w:sz w:val="21"/>
              </w:rPr>
              <w:t>。</w:t>
            </w:r>
          </w:p>
          <w:p>
            <w:pPr>
              <w:pStyle w:val="null3"/>
              <w:jc w:val="both"/>
            </w:pPr>
            <w:r>
              <w:rPr>
                <w:sz w:val="21"/>
              </w:rPr>
              <w:t>6、整机维保≥3年。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经皮神经电刺激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1、输出通道：≥3路矩形波脉冲输出</w:t>
            </w:r>
            <w:r>
              <w:rPr>
                <w:sz w:val="21"/>
              </w:rPr>
              <w:t>。</w:t>
            </w:r>
          </w:p>
          <w:p>
            <w:pPr>
              <w:pStyle w:val="null3"/>
              <w:jc w:val="both"/>
            </w:pPr>
            <w:r>
              <w:rPr>
                <w:sz w:val="21"/>
              </w:rPr>
              <w:t>2、脉冲频率：1Hz～160Hz；宽度：20μs～520μs</w:t>
            </w:r>
            <w:r>
              <w:rPr>
                <w:sz w:val="21"/>
              </w:rPr>
              <w:t>。</w:t>
            </w:r>
          </w:p>
          <w:p>
            <w:pPr>
              <w:pStyle w:val="null3"/>
              <w:jc w:val="both"/>
            </w:pPr>
            <w:r>
              <w:rPr>
                <w:sz w:val="21"/>
              </w:rPr>
              <w:t>3、输出幅度：在500Ω的负载电阻下≤65V</w:t>
            </w:r>
            <w:r>
              <w:rPr>
                <w:sz w:val="21"/>
              </w:rPr>
              <w:t>。</w:t>
            </w:r>
          </w:p>
          <w:p>
            <w:pPr>
              <w:pStyle w:val="null3"/>
              <w:jc w:val="both"/>
            </w:pPr>
            <w:r>
              <w:rPr>
                <w:sz w:val="21"/>
              </w:rPr>
              <w:t>4、治疗模式：≥3种，包括但不限于连续输出、慢速断续输出、快速断续输等</w:t>
            </w:r>
            <w:r>
              <w:rPr>
                <w:sz w:val="21"/>
              </w:rPr>
              <w:t>。</w:t>
            </w:r>
          </w:p>
          <w:p>
            <w:pPr>
              <w:pStyle w:val="null3"/>
              <w:jc w:val="both"/>
            </w:pPr>
            <w:r>
              <w:rPr>
                <w:sz w:val="21"/>
              </w:rPr>
              <w:t>5、治疗时间：0-99min 可调，结束有提示音</w:t>
            </w:r>
            <w:r>
              <w:rPr>
                <w:sz w:val="21"/>
              </w:rPr>
              <w:t>。</w:t>
            </w:r>
          </w:p>
          <w:p>
            <w:pPr>
              <w:pStyle w:val="null3"/>
              <w:jc w:val="both"/>
            </w:pPr>
            <w:r>
              <w:rPr>
                <w:sz w:val="21"/>
              </w:rPr>
              <w:t>6、整机维保≥</w:t>
            </w:r>
            <w:r>
              <w:rPr>
                <w:sz w:val="21"/>
              </w:rPr>
              <w:t>3</w:t>
            </w:r>
            <w:r>
              <w:rPr>
                <w:sz w:val="21"/>
              </w:rPr>
              <w:t>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体外膈肌起搏器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1、脉冲频率：可调单频，30Hz、35 Hz、40 Hz、45 Hz、50Hz，可选择，默认40Hz</w:t>
            </w:r>
            <w:r>
              <w:rPr>
                <w:sz w:val="21"/>
              </w:rPr>
              <w:t>。</w:t>
            </w:r>
          </w:p>
          <w:p>
            <w:pPr>
              <w:pStyle w:val="null3"/>
              <w:jc w:val="both"/>
            </w:pPr>
            <w:r>
              <w:rPr>
                <w:sz w:val="21"/>
              </w:rPr>
              <w:t>2、脉冲宽度≥200us</w:t>
            </w:r>
            <w:r>
              <w:rPr>
                <w:sz w:val="21"/>
              </w:rPr>
              <w:t>。</w:t>
            </w:r>
          </w:p>
          <w:p>
            <w:pPr>
              <w:pStyle w:val="null3"/>
              <w:jc w:val="both"/>
            </w:pPr>
            <w:r>
              <w:rPr>
                <w:sz w:val="21"/>
              </w:rPr>
              <w:t>3、起搏次数：5、6、7、8、9、10、11、12、13、14、15次/分钟，可选择</w:t>
            </w:r>
            <w:r>
              <w:rPr>
                <w:sz w:val="21"/>
              </w:rPr>
              <w:t>。</w:t>
            </w:r>
          </w:p>
          <w:p>
            <w:pPr>
              <w:pStyle w:val="null3"/>
              <w:jc w:val="both"/>
            </w:pPr>
            <w:r>
              <w:rPr>
                <w:sz w:val="21"/>
              </w:rPr>
              <w:t>4、通道数：双通道，可调</w:t>
            </w:r>
            <w:r>
              <w:rPr>
                <w:sz w:val="21"/>
              </w:rPr>
              <w:t>。</w:t>
            </w:r>
          </w:p>
          <w:p>
            <w:pPr>
              <w:pStyle w:val="null3"/>
              <w:jc w:val="both"/>
            </w:pPr>
            <w:r>
              <w:rPr>
                <w:sz w:val="21"/>
              </w:rPr>
              <w:t>5、内置充电芯片，充电≤4小时</w:t>
            </w:r>
            <w:r>
              <w:rPr>
                <w:sz w:val="21"/>
              </w:rPr>
              <w:t>。</w:t>
            </w:r>
          </w:p>
          <w:p>
            <w:pPr>
              <w:pStyle w:val="null3"/>
              <w:jc w:val="both"/>
            </w:pPr>
            <w:r>
              <w:rPr>
                <w:sz w:val="21"/>
              </w:rPr>
              <w:t>6、具有贴片位置提示功能</w:t>
            </w:r>
            <w:r>
              <w:rPr>
                <w:sz w:val="21"/>
              </w:rPr>
              <w:t>。</w:t>
            </w:r>
          </w:p>
          <w:p>
            <w:pPr>
              <w:pStyle w:val="null3"/>
              <w:jc w:val="both"/>
            </w:pPr>
            <w:r>
              <w:rPr>
                <w:sz w:val="21"/>
              </w:rPr>
              <w:t>7、整机维保≥5年。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肺功能测试仪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1、≥7英寸彩色触摸屏，中英文界面</w:t>
            </w:r>
            <w:r>
              <w:rPr>
                <w:sz w:val="21"/>
              </w:rPr>
              <w:t>。</w:t>
            </w:r>
          </w:p>
          <w:p>
            <w:pPr>
              <w:pStyle w:val="null3"/>
              <w:jc w:val="both"/>
            </w:pPr>
            <w:r>
              <w:rPr>
                <w:sz w:val="21"/>
              </w:rPr>
              <w:t>2、处理器核心数≥2个；具有压差式传感器：双向压差式流量传感器，同时配有≥3个传感器探头</w:t>
            </w:r>
            <w:r>
              <w:rPr>
                <w:sz w:val="21"/>
              </w:rPr>
              <w:t>。</w:t>
            </w:r>
          </w:p>
          <w:p>
            <w:pPr>
              <w:pStyle w:val="null3"/>
              <w:jc w:val="both"/>
            </w:pPr>
            <w:r>
              <w:rPr>
                <w:sz w:val="21"/>
              </w:rPr>
              <w:t>3、显示≥2次测量预设曲线，叠加图形，用不同颜色进行实测曲线对比</w:t>
            </w:r>
            <w:r>
              <w:rPr>
                <w:sz w:val="21"/>
              </w:rPr>
              <w:t>。</w:t>
            </w:r>
          </w:p>
          <w:p>
            <w:pPr>
              <w:pStyle w:val="null3"/>
              <w:jc w:val="both"/>
            </w:pPr>
            <w:r>
              <w:rPr>
                <w:sz w:val="21"/>
              </w:rPr>
              <w:t>4、具备流速容量环和时间肺活量检查</w:t>
            </w:r>
            <w:r>
              <w:rPr>
                <w:sz w:val="21"/>
              </w:rPr>
              <w:t>。</w:t>
            </w:r>
          </w:p>
          <w:p>
            <w:pPr>
              <w:pStyle w:val="null3"/>
              <w:jc w:val="both"/>
            </w:pPr>
            <w:r>
              <w:rPr>
                <w:sz w:val="21"/>
              </w:rPr>
              <w:t>5、具备测量功能：≥4种，包括但不限于慢肺活量（SVC）、用力肺活量（FVC）、最大自主通气量（MVV）、静息分钟通气量（MV）等</w:t>
            </w:r>
            <w:r>
              <w:rPr>
                <w:sz w:val="21"/>
              </w:rPr>
              <w:t>。</w:t>
            </w:r>
          </w:p>
          <w:p>
            <w:pPr>
              <w:pStyle w:val="null3"/>
              <w:jc w:val="both"/>
            </w:pPr>
            <w:r>
              <w:rPr>
                <w:sz w:val="21"/>
              </w:rPr>
              <w:t>6、具备体积检测：流量积分法</w:t>
            </w:r>
            <w:r>
              <w:rPr>
                <w:sz w:val="21"/>
              </w:rPr>
              <w:t>。</w:t>
            </w:r>
          </w:p>
          <w:p>
            <w:pPr>
              <w:pStyle w:val="null3"/>
              <w:jc w:val="both"/>
            </w:pPr>
            <w:r>
              <w:rPr>
                <w:sz w:val="21"/>
              </w:rPr>
              <w:t>▲7、流量范围：0-16L/s</w:t>
            </w:r>
            <w:r>
              <w:rPr>
                <w:sz w:val="21"/>
              </w:rPr>
              <w:t>。</w:t>
            </w:r>
          </w:p>
          <w:p>
            <w:pPr>
              <w:pStyle w:val="null3"/>
              <w:jc w:val="both"/>
            </w:pPr>
            <w:r>
              <w:rPr>
                <w:sz w:val="21"/>
              </w:rPr>
              <w:t>8、容量范围：0-16L，时间范围：0-30S</w:t>
            </w:r>
            <w:r>
              <w:rPr>
                <w:sz w:val="21"/>
              </w:rPr>
              <w:t>。</w:t>
            </w:r>
          </w:p>
          <w:p>
            <w:pPr>
              <w:pStyle w:val="null3"/>
              <w:jc w:val="both"/>
            </w:pPr>
            <w:r>
              <w:rPr>
                <w:sz w:val="21"/>
              </w:rPr>
              <w:t>9、分钟通气量范围：0-250L/min</w:t>
            </w:r>
            <w:r>
              <w:rPr>
                <w:sz w:val="21"/>
              </w:rPr>
              <w:t>。</w:t>
            </w:r>
          </w:p>
          <w:p>
            <w:pPr>
              <w:pStyle w:val="null3"/>
              <w:jc w:val="both"/>
            </w:pPr>
            <w:r>
              <w:rPr>
                <w:sz w:val="21"/>
              </w:rPr>
              <w:t>10、流量探头呼气阻力：在0~16 L/s范围内</w:t>
            </w:r>
            <w:r>
              <w:rPr>
                <w:sz w:val="21"/>
              </w:rPr>
              <w:t>。</w:t>
            </w:r>
          </w:p>
          <w:p>
            <w:pPr>
              <w:pStyle w:val="null3"/>
              <w:jc w:val="both"/>
            </w:pPr>
            <w:r>
              <w:rPr>
                <w:sz w:val="21"/>
              </w:rPr>
              <w:t>11、肺功能仪主机设备支持直接接入扫码枪和身份证识别模块</w:t>
            </w:r>
            <w:r>
              <w:rPr>
                <w:sz w:val="21"/>
              </w:rPr>
              <w:t>。</w:t>
            </w:r>
          </w:p>
          <w:p>
            <w:pPr>
              <w:pStyle w:val="null3"/>
              <w:jc w:val="both"/>
            </w:pPr>
            <w:r>
              <w:rPr>
                <w:sz w:val="21"/>
              </w:rPr>
              <w:t>12、内置电池，连续工作时间≥8</w:t>
            </w:r>
            <w:r>
              <w:rPr>
                <w:sz w:val="21"/>
              </w:rPr>
              <w:t>小时</w:t>
            </w:r>
            <w:r>
              <w:rPr>
                <w:sz w:val="21"/>
              </w:rPr>
              <w:t>。</w:t>
            </w:r>
          </w:p>
          <w:p>
            <w:pPr>
              <w:pStyle w:val="null3"/>
              <w:jc w:val="both"/>
            </w:pPr>
            <w:r>
              <w:rPr>
                <w:sz w:val="21"/>
              </w:rPr>
              <w:t>13、整机维保≥5年。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中医超声透药治疗仪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1、超声波输出要求：</w:t>
            </w:r>
          </w:p>
          <w:p>
            <w:pPr>
              <w:pStyle w:val="null3"/>
              <w:jc w:val="both"/>
            </w:pPr>
            <w:r>
              <w:rPr>
                <w:sz w:val="21"/>
              </w:rPr>
              <w:t>(1)输出功率：0.3W～1.5W，≥7档可调</w:t>
            </w:r>
            <w:r>
              <w:rPr>
                <w:sz w:val="21"/>
              </w:rPr>
              <w:t>。</w:t>
            </w:r>
          </w:p>
          <w:p>
            <w:pPr>
              <w:pStyle w:val="null3"/>
              <w:jc w:val="both"/>
            </w:pPr>
            <w:r>
              <w:rPr>
                <w:sz w:val="21"/>
              </w:rPr>
              <w:t>(2)有效辐射面积: 有效辐射面积 ≥ 9cm</w:t>
            </w:r>
            <w:r>
              <w:rPr>
                <w:sz w:val="21"/>
                <w:vertAlign w:val="superscript"/>
              </w:rPr>
              <w:t>2</w:t>
            </w:r>
            <w:r>
              <w:rPr>
                <w:sz w:val="21"/>
              </w:rPr>
              <w:t>。</w:t>
            </w:r>
          </w:p>
          <w:p>
            <w:pPr>
              <w:pStyle w:val="null3"/>
              <w:jc w:val="both"/>
            </w:pPr>
            <w:r>
              <w:rPr>
                <w:sz w:val="21"/>
              </w:rPr>
              <w:t>(3)有效声强度:在额定输出功率标称值下最大有效声强应 ≤ 3.0W/cm</w:t>
            </w:r>
            <w:r>
              <w:rPr>
                <w:sz w:val="21"/>
                <w:vertAlign w:val="superscript"/>
              </w:rPr>
              <w:t>2</w:t>
            </w:r>
            <w:r>
              <w:rPr>
                <w:sz w:val="21"/>
              </w:rPr>
              <w:t>。</w:t>
            </w:r>
          </w:p>
          <w:p>
            <w:pPr>
              <w:pStyle w:val="null3"/>
              <w:jc w:val="both"/>
            </w:pPr>
            <w:r>
              <w:rPr>
                <w:sz w:val="21"/>
              </w:rPr>
              <w:t>(4)声工作频率：1MHz（±10%）</w:t>
            </w:r>
            <w:r>
              <w:rPr>
                <w:sz w:val="21"/>
              </w:rPr>
              <w:t>。</w:t>
            </w:r>
          </w:p>
          <w:p>
            <w:pPr>
              <w:pStyle w:val="null3"/>
              <w:jc w:val="both"/>
            </w:pPr>
            <w:r>
              <w:rPr>
                <w:sz w:val="21"/>
              </w:rPr>
              <w:t>(5)波束不均匀系数：≤8.0</w:t>
            </w:r>
            <w:r>
              <w:rPr>
                <w:sz w:val="21"/>
              </w:rPr>
              <w:t>。</w:t>
            </w:r>
          </w:p>
          <w:p>
            <w:pPr>
              <w:pStyle w:val="null3"/>
              <w:jc w:val="both"/>
            </w:pPr>
            <w:r>
              <w:rPr>
                <w:sz w:val="21"/>
              </w:rPr>
              <w:t>2、具备中频输出模式：≥ 2种，其中模式1应包含三角波及方波，调制频率≥ 5.5Hz（±10%）；模式2应包含方波，调制频率≥0.5Hz（±10%）</w:t>
            </w:r>
            <w:r>
              <w:rPr>
                <w:sz w:val="21"/>
              </w:rPr>
              <w:t>。</w:t>
            </w:r>
          </w:p>
          <w:p>
            <w:pPr>
              <w:pStyle w:val="null3"/>
              <w:jc w:val="both"/>
            </w:pPr>
            <w:r>
              <w:rPr>
                <w:sz w:val="21"/>
              </w:rPr>
              <w:t>3、电致孔输出要求：</w:t>
            </w:r>
          </w:p>
          <w:p>
            <w:pPr>
              <w:pStyle w:val="null3"/>
              <w:jc w:val="both"/>
            </w:pPr>
            <w:r>
              <w:rPr>
                <w:sz w:val="21"/>
              </w:rPr>
              <w:t>(1)载波波形及频率：方形脉冲波，宽度≥2ms（±10%）；频率≥250Hz（±10%）</w:t>
            </w:r>
            <w:r>
              <w:rPr>
                <w:sz w:val="21"/>
              </w:rPr>
              <w:t>。</w:t>
            </w:r>
          </w:p>
          <w:p>
            <w:pPr>
              <w:pStyle w:val="null3"/>
              <w:jc w:val="both"/>
            </w:pPr>
            <w:r>
              <w:rPr>
                <w:sz w:val="21"/>
              </w:rPr>
              <w:t>(2)最大输出电流：≤5mA</w:t>
            </w:r>
            <w:r>
              <w:rPr>
                <w:sz w:val="21"/>
              </w:rPr>
              <w:t>。</w:t>
            </w:r>
          </w:p>
          <w:p>
            <w:pPr>
              <w:pStyle w:val="null3"/>
              <w:jc w:val="both"/>
            </w:pPr>
            <w:r>
              <w:rPr>
                <w:sz w:val="21"/>
              </w:rPr>
              <w:t>(3)输出电流稳定度：不同负载下的输出电流变化率应≤10%</w:t>
            </w:r>
            <w:r>
              <w:rPr>
                <w:sz w:val="21"/>
              </w:rPr>
              <w:t>。</w:t>
            </w:r>
          </w:p>
          <w:p>
            <w:pPr>
              <w:pStyle w:val="null3"/>
              <w:jc w:val="both"/>
            </w:pPr>
            <w:r>
              <w:rPr>
                <w:sz w:val="21"/>
              </w:rPr>
              <w:t>(4)调制波波形及频率：指数波，频率≥2.5Hz（±10%）</w:t>
            </w:r>
            <w:r>
              <w:rPr>
                <w:sz w:val="21"/>
              </w:rPr>
              <w:t>。</w:t>
            </w:r>
          </w:p>
          <w:p>
            <w:pPr>
              <w:pStyle w:val="null3"/>
              <w:jc w:val="both"/>
            </w:pPr>
            <w:r>
              <w:rPr>
                <w:sz w:val="21"/>
              </w:rPr>
              <w:t>(5)输出幅度:≥50档 可调，最大输出幅度≥50V（±10%）</w:t>
            </w:r>
            <w:r>
              <w:rPr>
                <w:sz w:val="21"/>
              </w:rPr>
              <w:t>。</w:t>
            </w:r>
          </w:p>
          <w:p>
            <w:pPr>
              <w:pStyle w:val="null3"/>
              <w:jc w:val="both"/>
            </w:pPr>
            <w:r>
              <w:rPr>
                <w:sz w:val="21"/>
              </w:rPr>
              <w:t>4、连续工作时间：≥4</w:t>
            </w:r>
            <w:r>
              <w:rPr>
                <w:sz w:val="21"/>
              </w:rPr>
              <w:t>小时</w:t>
            </w:r>
            <w:r>
              <w:rPr>
                <w:sz w:val="21"/>
              </w:rPr>
              <w:t>。</w:t>
            </w:r>
          </w:p>
          <w:p>
            <w:pPr>
              <w:pStyle w:val="null3"/>
              <w:jc w:val="both"/>
            </w:pPr>
            <w:r>
              <w:rPr>
                <w:sz w:val="21"/>
              </w:rPr>
              <w:t>5、定时功能：0min～30min，步进5min</w:t>
            </w:r>
            <w:r>
              <w:rPr>
                <w:sz w:val="21"/>
              </w:rPr>
              <w:t>。</w:t>
            </w:r>
          </w:p>
          <w:p>
            <w:pPr>
              <w:pStyle w:val="null3"/>
              <w:jc w:val="both"/>
            </w:pPr>
            <w:r>
              <w:rPr>
                <w:sz w:val="21"/>
              </w:rPr>
              <w:t>6、整机维保≥5年。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磁热治疗仪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1、具备磁疗、振动、热疗三种治疗方式相结合由一种导子同时输出，实现三种治疗同步进行</w:t>
            </w:r>
            <w:r>
              <w:rPr>
                <w:sz w:val="21"/>
              </w:rPr>
              <w:t>。</w:t>
            </w:r>
          </w:p>
          <w:p>
            <w:pPr>
              <w:pStyle w:val="null3"/>
              <w:jc w:val="both"/>
            </w:pPr>
            <w:r>
              <w:rPr>
                <w:sz w:val="21"/>
              </w:rPr>
              <w:t>2、治疗模式：≥6种</w:t>
            </w:r>
            <w:r>
              <w:rPr>
                <w:sz w:val="21"/>
              </w:rPr>
              <w:t>。</w:t>
            </w:r>
          </w:p>
          <w:p>
            <w:pPr>
              <w:pStyle w:val="null3"/>
              <w:jc w:val="both"/>
            </w:pPr>
            <w:r>
              <w:rPr>
                <w:sz w:val="21"/>
              </w:rPr>
              <w:t>3、通道数：≥4通道，可单独或同时输出</w:t>
            </w:r>
            <w:r>
              <w:rPr>
                <w:sz w:val="21"/>
              </w:rPr>
              <w:t>。</w:t>
            </w:r>
          </w:p>
          <w:p>
            <w:pPr>
              <w:pStyle w:val="null3"/>
              <w:jc w:val="both"/>
            </w:pPr>
            <w:r>
              <w:rPr>
                <w:sz w:val="21"/>
              </w:rPr>
              <w:t>4、磁场强度范围：≤38mT，振动频率：50Hz，振动幅度：2mm～5mm 可调</w:t>
            </w:r>
            <w:r>
              <w:rPr>
                <w:sz w:val="21"/>
              </w:rPr>
              <w:t>。</w:t>
            </w:r>
          </w:p>
          <w:p>
            <w:pPr>
              <w:pStyle w:val="null3"/>
              <w:jc w:val="both"/>
            </w:pPr>
            <w:r>
              <w:rPr>
                <w:sz w:val="21"/>
              </w:rPr>
              <w:t>5、温度控制功能：40℃～55℃ ≥4档 可调，亦可选择默认常温工作模式</w:t>
            </w:r>
            <w:r>
              <w:rPr>
                <w:sz w:val="21"/>
              </w:rPr>
              <w:t>。</w:t>
            </w:r>
          </w:p>
          <w:p>
            <w:pPr>
              <w:pStyle w:val="null3"/>
              <w:jc w:val="both"/>
            </w:pPr>
            <w:r>
              <w:rPr>
                <w:sz w:val="21"/>
              </w:rPr>
              <w:t>6、配备≥4个导子，包括但不限于标准温热导子、颈肩温热导子、关节温热导子、分离式温热导子</w:t>
            </w:r>
            <w:r>
              <w:rPr>
                <w:sz w:val="21"/>
              </w:rPr>
              <w:t>。</w:t>
            </w:r>
          </w:p>
          <w:p>
            <w:pPr>
              <w:pStyle w:val="null3"/>
              <w:jc w:val="both"/>
            </w:pPr>
            <w:r>
              <w:rPr>
                <w:sz w:val="21"/>
              </w:rPr>
              <w:t>7、具备负载检测功能</w:t>
            </w:r>
            <w:r>
              <w:rPr>
                <w:sz w:val="21"/>
              </w:rPr>
              <w:t>。</w:t>
            </w:r>
          </w:p>
          <w:p>
            <w:pPr>
              <w:pStyle w:val="null3"/>
              <w:jc w:val="both"/>
            </w:pPr>
            <w:r>
              <w:rPr>
                <w:sz w:val="21"/>
              </w:rPr>
              <w:t>8、支持中英文语言切换功能</w:t>
            </w:r>
            <w:r>
              <w:rPr>
                <w:sz w:val="21"/>
              </w:rPr>
              <w:t>。</w:t>
            </w:r>
          </w:p>
          <w:p>
            <w:pPr>
              <w:pStyle w:val="null3"/>
              <w:jc w:val="both"/>
            </w:pPr>
            <w:r>
              <w:rPr>
                <w:sz w:val="21"/>
              </w:rPr>
              <w:t>9、整机维保≥5年。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下肢外骨骼康复训练机器人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1、包含步态机械腿、移动架、平板电脑及软胶足底等</w:t>
            </w:r>
            <w:r>
              <w:rPr>
                <w:sz w:val="21"/>
              </w:rPr>
              <w:t>。</w:t>
            </w:r>
          </w:p>
          <w:p>
            <w:pPr>
              <w:pStyle w:val="null3"/>
              <w:jc w:val="both"/>
            </w:pPr>
            <w:r>
              <w:rPr>
                <w:sz w:val="21"/>
              </w:rPr>
              <w:t>2、步态机械腿：</w:t>
            </w:r>
          </w:p>
          <w:p>
            <w:pPr>
              <w:pStyle w:val="null3"/>
              <w:jc w:val="both"/>
            </w:pPr>
            <w:r>
              <w:rPr>
                <w:sz w:val="21"/>
              </w:rPr>
              <w:t>(1)膝关节活动范围：伸展0°（允差±2°）、屈曲≥110°（允差±5°）</w:t>
            </w:r>
            <w:r>
              <w:rPr>
                <w:sz w:val="21"/>
              </w:rPr>
              <w:t>。</w:t>
            </w:r>
          </w:p>
          <w:p>
            <w:pPr>
              <w:pStyle w:val="null3"/>
              <w:jc w:val="both"/>
            </w:pPr>
            <w:r>
              <w:rPr>
                <w:sz w:val="21"/>
              </w:rPr>
              <w:t>(2)髋关节活动范围：伸展≥40°（允差±5°）、屈曲≥90°（允差±20°）</w:t>
            </w:r>
            <w:r>
              <w:rPr>
                <w:sz w:val="21"/>
              </w:rPr>
              <w:t>。</w:t>
            </w:r>
          </w:p>
          <w:p>
            <w:pPr>
              <w:pStyle w:val="null3"/>
              <w:jc w:val="both"/>
            </w:pPr>
            <w:r>
              <w:rPr>
                <w:sz w:val="21"/>
              </w:rPr>
              <w:t>(3)踝关节活动范围：伸展≥30°（允差±5°）、跖屈0°（允差±5°）</w:t>
            </w:r>
            <w:r>
              <w:rPr>
                <w:sz w:val="21"/>
              </w:rPr>
              <w:t>。</w:t>
            </w:r>
          </w:p>
          <w:p>
            <w:pPr>
              <w:pStyle w:val="null3"/>
              <w:jc w:val="both"/>
            </w:pPr>
            <w:r>
              <w:rPr>
                <w:sz w:val="21"/>
              </w:rPr>
              <w:t>(4)小腿长度调节范围：≥460mm～550mm</w:t>
            </w:r>
            <w:r>
              <w:rPr>
                <w:sz w:val="21"/>
              </w:rPr>
              <w:t>。</w:t>
            </w:r>
          </w:p>
          <w:p>
            <w:pPr>
              <w:pStyle w:val="null3"/>
              <w:jc w:val="both"/>
            </w:pPr>
            <w:r>
              <w:rPr>
                <w:sz w:val="21"/>
              </w:rPr>
              <w:t>(5)大腿长度调节范围：≥370mm～450mm</w:t>
            </w:r>
            <w:r>
              <w:rPr>
                <w:sz w:val="21"/>
              </w:rPr>
              <w:t>。</w:t>
            </w:r>
          </w:p>
          <w:p>
            <w:pPr>
              <w:pStyle w:val="null3"/>
              <w:jc w:val="both"/>
            </w:pPr>
            <w:r>
              <w:rPr>
                <w:sz w:val="21"/>
              </w:rPr>
              <w:t>(6)髋宽调节范围：≥330mm～420mm</w:t>
            </w:r>
            <w:r>
              <w:rPr>
                <w:sz w:val="21"/>
              </w:rPr>
              <w:t>。</w:t>
            </w:r>
          </w:p>
          <w:p>
            <w:pPr>
              <w:pStyle w:val="null3"/>
              <w:jc w:val="both"/>
            </w:pPr>
            <w:r>
              <w:rPr>
                <w:sz w:val="21"/>
              </w:rPr>
              <w:t>3、具备步行训练方式：≥2种，包括但不限于落地行走和原地踏步训练</w:t>
            </w:r>
            <w:r>
              <w:rPr>
                <w:sz w:val="21"/>
              </w:rPr>
              <w:t>。</w:t>
            </w:r>
          </w:p>
          <w:p>
            <w:pPr>
              <w:pStyle w:val="null3"/>
              <w:jc w:val="both"/>
            </w:pPr>
            <w:r>
              <w:rPr>
                <w:sz w:val="21"/>
              </w:rPr>
              <w:t>▲4、具备训练模式：≥2种，包含但不限于被动、助力训练模式</w:t>
            </w:r>
            <w:r>
              <w:rPr>
                <w:sz w:val="21"/>
              </w:rPr>
              <w:t>。</w:t>
            </w:r>
          </w:p>
          <w:p>
            <w:pPr>
              <w:pStyle w:val="null3"/>
              <w:jc w:val="both"/>
            </w:pPr>
            <w:r>
              <w:rPr>
                <w:sz w:val="21"/>
              </w:rPr>
              <w:t>5、引导力≤60Nm，分级可调</w:t>
            </w:r>
            <w:r>
              <w:rPr>
                <w:sz w:val="21"/>
              </w:rPr>
              <w:t>。</w:t>
            </w:r>
          </w:p>
          <w:p>
            <w:pPr>
              <w:pStyle w:val="null3"/>
              <w:jc w:val="both"/>
            </w:pPr>
            <w:r>
              <w:rPr>
                <w:sz w:val="21"/>
              </w:rPr>
              <w:t>6、落地行走活动范围：</w:t>
            </w:r>
          </w:p>
          <w:p>
            <w:pPr>
              <w:pStyle w:val="null3"/>
              <w:jc w:val="both"/>
            </w:pPr>
            <w:r>
              <w:rPr>
                <w:sz w:val="21"/>
              </w:rPr>
              <w:t>(1)髋关节角度范围为≥-15°～30°（允差±2°）</w:t>
            </w:r>
            <w:r>
              <w:rPr>
                <w:sz w:val="21"/>
              </w:rPr>
              <w:t>。</w:t>
            </w:r>
          </w:p>
          <w:p>
            <w:pPr>
              <w:pStyle w:val="null3"/>
              <w:jc w:val="both"/>
            </w:pPr>
            <w:r>
              <w:rPr>
                <w:sz w:val="21"/>
              </w:rPr>
              <w:t>(2)膝关节角度范围为≥1°～55°（允差±2°）</w:t>
            </w:r>
            <w:r>
              <w:rPr>
                <w:sz w:val="21"/>
              </w:rPr>
              <w:t>。</w:t>
            </w:r>
          </w:p>
          <w:p>
            <w:pPr>
              <w:pStyle w:val="null3"/>
              <w:jc w:val="both"/>
            </w:pPr>
            <w:r>
              <w:rPr>
                <w:sz w:val="21"/>
              </w:rPr>
              <w:t>7、原地踏步活动范围：</w:t>
            </w:r>
          </w:p>
          <w:p>
            <w:pPr>
              <w:pStyle w:val="null3"/>
              <w:jc w:val="both"/>
            </w:pPr>
            <w:r>
              <w:rPr>
                <w:sz w:val="21"/>
              </w:rPr>
              <w:t>(1)髋关节角度范围为≥0°～60°（±2°）</w:t>
            </w:r>
            <w:r>
              <w:rPr>
                <w:sz w:val="21"/>
              </w:rPr>
              <w:t>。</w:t>
            </w:r>
          </w:p>
          <w:p>
            <w:pPr>
              <w:pStyle w:val="null3"/>
              <w:jc w:val="both"/>
            </w:pPr>
            <w:r>
              <w:rPr>
                <w:sz w:val="21"/>
              </w:rPr>
              <w:t>(2)膝关节角度范围为≥1°～70°（±2°）</w:t>
            </w:r>
            <w:r>
              <w:rPr>
                <w:sz w:val="21"/>
              </w:rPr>
              <w:t>。</w:t>
            </w:r>
          </w:p>
          <w:p>
            <w:pPr>
              <w:pStyle w:val="null3"/>
              <w:jc w:val="both"/>
            </w:pPr>
            <w:r>
              <w:rPr>
                <w:sz w:val="21"/>
              </w:rPr>
              <w:t>8、步行训练速度范围：</w:t>
            </w:r>
          </w:p>
          <w:p>
            <w:pPr>
              <w:pStyle w:val="null3"/>
              <w:jc w:val="both"/>
            </w:pPr>
            <w:r>
              <w:rPr>
                <w:sz w:val="21"/>
              </w:rPr>
              <w:t>(1)落地行走：≤2.45~5.25s/步（±0.5s/步），≥6级可调</w:t>
            </w:r>
            <w:r>
              <w:rPr>
                <w:sz w:val="21"/>
              </w:rPr>
              <w:t>。</w:t>
            </w:r>
          </w:p>
          <w:p>
            <w:pPr>
              <w:pStyle w:val="null3"/>
              <w:jc w:val="both"/>
            </w:pPr>
            <w:r>
              <w:rPr>
                <w:sz w:val="21"/>
              </w:rPr>
              <w:t>(2)原地踏步：≤14.5s/步（±0.5s/步）</w:t>
            </w:r>
            <w:r>
              <w:rPr>
                <w:sz w:val="21"/>
              </w:rPr>
              <w:t>。</w:t>
            </w:r>
          </w:p>
          <w:p>
            <w:pPr>
              <w:pStyle w:val="null3"/>
              <w:jc w:val="both"/>
            </w:pPr>
            <w:r>
              <w:rPr>
                <w:sz w:val="21"/>
              </w:rPr>
              <w:t>▲9、具备自动调节腿长功能，配有与平衡支架连接的一体化可翻转座椅</w:t>
            </w:r>
            <w:r>
              <w:rPr>
                <w:sz w:val="21"/>
              </w:rPr>
              <w:t>。</w:t>
            </w:r>
          </w:p>
          <w:p>
            <w:pPr>
              <w:pStyle w:val="null3"/>
              <w:jc w:val="both"/>
            </w:pPr>
            <w:r>
              <w:rPr>
                <w:sz w:val="21"/>
              </w:rPr>
              <w:t>10、具备实时语音提醒功能，可实时查看用户训练信息，包含但不限于训练模式、运动参数等</w:t>
            </w:r>
            <w:r>
              <w:rPr>
                <w:sz w:val="21"/>
              </w:rPr>
              <w:t>。</w:t>
            </w:r>
          </w:p>
          <w:p>
            <w:pPr>
              <w:pStyle w:val="null3"/>
              <w:jc w:val="both"/>
            </w:pPr>
            <w:r>
              <w:rPr>
                <w:sz w:val="21"/>
              </w:rPr>
              <w:t>11、具备多重安全保护：≥4种，包含但不限于位置保护、速度保护、过载保护、紧急停止</w:t>
            </w:r>
            <w:r>
              <w:rPr>
                <w:sz w:val="21"/>
              </w:rPr>
              <w:t>。</w:t>
            </w:r>
          </w:p>
          <w:p>
            <w:pPr>
              <w:pStyle w:val="null3"/>
              <w:jc w:val="both"/>
            </w:pPr>
            <w:r>
              <w:rPr>
                <w:sz w:val="21"/>
              </w:rPr>
              <w:t>12、适用人群条件：身高≥150~190cm</w:t>
            </w:r>
            <w:r>
              <w:rPr>
                <w:sz w:val="21"/>
              </w:rPr>
              <w:t>。</w:t>
            </w:r>
          </w:p>
          <w:p>
            <w:pPr>
              <w:pStyle w:val="null3"/>
              <w:jc w:val="both"/>
            </w:pPr>
            <w:r>
              <w:rPr>
                <w:sz w:val="21"/>
              </w:rPr>
              <w:t>13、整机续航≥8h</w:t>
            </w:r>
            <w:r>
              <w:rPr>
                <w:sz w:val="21"/>
              </w:rPr>
              <w:t>。</w:t>
            </w:r>
          </w:p>
          <w:p>
            <w:pPr>
              <w:pStyle w:val="null3"/>
              <w:jc w:val="both"/>
            </w:pPr>
            <w:r>
              <w:rPr>
                <w:sz w:val="21"/>
              </w:rPr>
              <w:t>14、正常使用中工作噪声：≤60dB(A)</w:t>
            </w:r>
            <w:r>
              <w:rPr>
                <w:sz w:val="21"/>
              </w:rPr>
              <w:t>。</w:t>
            </w:r>
          </w:p>
          <w:p>
            <w:pPr>
              <w:pStyle w:val="null3"/>
              <w:jc w:val="both"/>
            </w:pPr>
            <w:r>
              <w:rPr>
                <w:sz w:val="21"/>
              </w:rPr>
              <w:t>15、整机维保≥5年。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上肢功率车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1、训练模式：≥3种，应为主动训练、被动训练、主被动训练模式</w:t>
            </w:r>
            <w:r>
              <w:rPr>
                <w:sz w:val="21"/>
              </w:rPr>
              <w:t>。</w:t>
            </w:r>
          </w:p>
          <w:p>
            <w:pPr>
              <w:pStyle w:val="null3"/>
              <w:jc w:val="both"/>
            </w:pPr>
            <w:r>
              <w:rPr>
                <w:sz w:val="21"/>
              </w:rPr>
              <w:t>2、上肢训练模式：可进行水平训练、垂直交叉训练、垂直水平训练</w:t>
            </w:r>
            <w:r>
              <w:rPr>
                <w:sz w:val="21"/>
              </w:rPr>
              <w:t>。</w:t>
            </w:r>
          </w:p>
          <w:p>
            <w:pPr>
              <w:pStyle w:val="null3"/>
              <w:jc w:val="both"/>
            </w:pPr>
            <w:r>
              <w:rPr>
                <w:sz w:val="21"/>
              </w:rPr>
              <w:t>3、具备智能切换主动及被动训练模式</w:t>
            </w:r>
            <w:r>
              <w:rPr>
                <w:sz w:val="21"/>
              </w:rPr>
              <w:t>。</w:t>
            </w:r>
          </w:p>
          <w:p>
            <w:pPr>
              <w:pStyle w:val="null3"/>
              <w:jc w:val="both"/>
            </w:pPr>
            <w:r>
              <w:rPr>
                <w:sz w:val="21"/>
              </w:rPr>
              <w:t>4、阻力等级调节：应在主动及主被动模式下，电机阻力0-20档可调</w:t>
            </w:r>
            <w:r>
              <w:rPr>
                <w:sz w:val="21"/>
              </w:rPr>
              <w:t>。</w:t>
            </w:r>
          </w:p>
          <w:p>
            <w:pPr>
              <w:pStyle w:val="null3"/>
              <w:jc w:val="both"/>
            </w:pPr>
            <w:r>
              <w:rPr>
                <w:sz w:val="21"/>
              </w:rPr>
              <w:t>5、具备训练数据实时反馈</w:t>
            </w:r>
            <w:r>
              <w:rPr>
                <w:sz w:val="21"/>
              </w:rPr>
              <w:t>。</w:t>
            </w:r>
          </w:p>
          <w:p>
            <w:pPr>
              <w:pStyle w:val="null3"/>
              <w:jc w:val="both"/>
            </w:pPr>
            <w:r>
              <w:rPr>
                <w:sz w:val="21"/>
              </w:rPr>
              <w:t>6、具备对称训练功能：训练左右肢体对称性及协调性</w:t>
            </w:r>
            <w:r>
              <w:rPr>
                <w:sz w:val="21"/>
              </w:rPr>
              <w:t>。</w:t>
            </w:r>
          </w:p>
          <w:p>
            <w:pPr>
              <w:pStyle w:val="null3"/>
              <w:jc w:val="both"/>
            </w:pPr>
            <w:r>
              <w:rPr>
                <w:sz w:val="21"/>
              </w:rPr>
              <w:t>7、具备痉挛控制功能：应可开可关，关闭后即不识别痉挛；开启后可智能识别痉挛</w:t>
            </w:r>
            <w:r>
              <w:rPr>
                <w:sz w:val="21"/>
              </w:rPr>
              <w:t>。</w:t>
            </w:r>
          </w:p>
          <w:p>
            <w:pPr>
              <w:pStyle w:val="null3"/>
              <w:jc w:val="both"/>
            </w:pPr>
            <w:r>
              <w:rPr>
                <w:sz w:val="21"/>
              </w:rPr>
              <w:t>▲8、具备训练方向转换功能：训练过程中，训练方向可定时自动改变，调节范围1~30min</w:t>
            </w:r>
            <w:r>
              <w:rPr>
                <w:sz w:val="21"/>
              </w:rPr>
              <w:t>。</w:t>
            </w:r>
          </w:p>
          <w:p>
            <w:pPr>
              <w:pStyle w:val="null3"/>
              <w:jc w:val="both"/>
            </w:pPr>
            <w:r>
              <w:rPr>
                <w:sz w:val="21"/>
              </w:rPr>
              <w:t>9</w:t>
            </w:r>
            <w:r>
              <w:rPr>
                <w:sz w:val="21"/>
              </w:rPr>
              <w:t>、内置多款游戏：</w:t>
            </w:r>
            <w:r>
              <w:rPr>
                <w:sz w:val="21"/>
              </w:rPr>
              <w:t>≥3个、彩色液晶触摸显示屏</w:t>
            </w:r>
            <w:r>
              <w:rPr>
                <w:sz w:val="21"/>
              </w:rPr>
              <w:t>。</w:t>
            </w:r>
          </w:p>
          <w:p>
            <w:pPr>
              <w:pStyle w:val="null3"/>
              <w:jc w:val="both"/>
            </w:pPr>
            <w:r>
              <w:rPr>
                <w:sz w:val="21"/>
              </w:rPr>
              <w:t>1</w:t>
            </w:r>
            <w:r>
              <w:rPr>
                <w:sz w:val="21"/>
              </w:rPr>
              <w:t>0</w:t>
            </w:r>
            <w:r>
              <w:rPr>
                <w:sz w:val="21"/>
              </w:rPr>
              <w:t>、设备高度可调、上肢训练平台可调：应支持</w:t>
            </w:r>
            <w:r>
              <w:rPr>
                <w:sz w:val="21"/>
              </w:rPr>
              <w:t>90°垂直旋转以及180°水平</w:t>
            </w:r>
            <w:r>
              <w:rPr>
                <w:sz w:val="21"/>
              </w:rPr>
              <w:t>。</w:t>
            </w:r>
          </w:p>
          <w:p>
            <w:pPr>
              <w:pStyle w:val="null3"/>
              <w:jc w:val="both"/>
            </w:pPr>
            <w:r>
              <w:rPr>
                <w:sz w:val="21"/>
              </w:rPr>
              <w:t>1</w:t>
            </w:r>
            <w:r>
              <w:rPr>
                <w:sz w:val="21"/>
              </w:rPr>
              <w:t>1</w:t>
            </w:r>
            <w:r>
              <w:rPr>
                <w:sz w:val="21"/>
              </w:rPr>
              <w:t>、具备训练结果分析功能</w:t>
            </w:r>
            <w:r>
              <w:rPr>
                <w:sz w:val="21"/>
              </w:rPr>
              <w:t>。</w:t>
            </w:r>
          </w:p>
          <w:p>
            <w:pPr>
              <w:pStyle w:val="null3"/>
              <w:jc w:val="both"/>
            </w:pPr>
            <w:r>
              <w:rPr>
                <w:sz w:val="21"/>
              </w:rPr>
              <w:t>1</w:t>
            </w:r>
            <w:r>
              <w:rPr>
                <w:sz w:val="21"/>
              </w:rPr>
              <w:t>2</w:t>
            </w:r>
            <w:r>
              <w:rPr>
                <w:sz w:val="21"/>
              </w:rPr>
              <w:t>、具备多种安全保护功能：自检功能、语音提示、急停功能及内置</w:t>
            </w:r>
            <w:r>
              <w:rPr>
                <w:sz w:val="21"/>
              </w:rPr>
              <w:t>24V医用电源</w:t>
            </w:r>
          </w:p>
          <w:p>
            <w:pPr>
              <w:pStyle w:val="null3"/>
              <w:jc w:val="both"/>
            </w:pPr>
            <w:r>
              <w:rPr>
                <w:sz w:val="21"/>
              </w:rPr>
              <w:t>1</w:t>
            </w:r>
            <w:r>
              <w:rPr>
                <w:sz w:val="21"/>
              </w:rPr>
              <w:t>3</w:t>
            </w:r>
            <w:r>
              <w:rPr>
                <w:sz w:val="21"/>
              </w:rPr>
              <w:t>、整机维保</w:t>
            </w:r>
            <w:r>
              <w:rPr>
                <w:sz w:val="21"/>
              </w:rPr>
              <w:t>≥5年。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吞咽生物反馈仪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1、通道数：≥2通道</w:t>
            </w:r>
            <w:r>
              <w:rPr>
                <w:sz w:val="21"/>
              </w:rPr>
              <w:t>。</w:t>
            </w:r>
          </w:p>
          <w:p>
            <w:pPr>
              <w:pStyle w:val="null3"/>
              <w:jc w:val="both"/>
            </w:pPr>
            <w:r>
              <w:rPr>
                <w:sz w:val="21"/>
              </w:rPr>
              <w:t>2、具备可手持式设备，便携式主机</w:t>
            </w:r>
            <w:r>
              <w:rPr>
                <w:sz w:val="21"/>
              </w:rPr>
              <w:t>。</w:t>
            </w:r>
          </w:p>
          <w:p>
            <w:pPr>
              <w:pStyle w:val="null3"/>
              <w:jc w:val="both"/>
            </w:pPr>
            <w:r>
              <w:rPr>
                <w:sz w:val="21"/>
              </w:rPr>
              <w:t>3、具备交替刺激：可设定不同通道间的激活时序，模拟正常肌肉收缩的先后顺序，促进功能恢复</w:t>
            </w:r>
            <w:r>
              <w:rPr>
                <w:sz w:val="21"/>
              </w:rPr>
              <w:t>。</w:t>
            </w:r>
          </w:p>
          <w:p>
            <w:pPr>
              <w:pStyle w:val="null3"/>
              <w:jc w:val="both"/>
            </w:pPr>
            <w:r>
              <w:rPr>
                <w:sz w:val="21"/>
              </w:rPr>
              <w:t>4、工作模式：≥5种，包括但不限于电刺激、触发电刺激、手动电刺激、肌电检测、多媒体游戏</w:t>
            </w:r>
            <w:r>
              <w:rPr>
                <w:sz w:val="21"/>
              </w:rPr>
              <w:t>。</w:t>
            </w:r>
          </w:p>
          <w:p>
            <w:pPr>
              <w:pStyle w:val="null3"/>
              <w:jc w:val="both"/>
            </w:pPr>
            <w:r>
              <w:rPr>
                <w:sz w:val="21"/>
              </w:rPr>
              <w:t>5、电刺激模式有≥4个固定处方，≥8个自定义处方，可以在主机上进行对频率、脉宽等进行设置</w:t>
            </w:r>
            <w:r>
              <w:rPr>
                <w:sz w:val="21"/>
              </w:rPr>
              <w:t>。</w:t>
            </w:r>
          </w:p>
          <w:p>
            <w:pPr>
              <w:pStyle w:val="null3"/>
              <w:jc w:val="both"/>
            </w:pPr>
            <w:r>
              <w:rPr>
                <w:sz w:val="21"/>
              </w:rPr>
              <w:t>6、具备表面肌电分析功能，肌电测量范围：1uV-1000uV（±10%）</w:t>
            </w:r>
            <w:r>
              <w:rPr>
                <w:sz w:val="21"/>
              </w:rPr>
              <w:t>。</w:t>
            </w:r>
          </w:p>
          <w:p>
            <w:pPr>
              <w:pStyle w:val="null3"/>
              <w:jc w:val="both"/>
            </w:pPr>
            <w:r>
              <w:rPr>
                <w:sz w:val="21"/>
              </w:rPr>
              <w:t>7、参数调节功能：频率：2-100Hz(±10%）；脉宽：50-450us（±10%）；输出强度：0-60mA(±10%）；间歇/持续时间：1-20秒可调；治疗时间：1-60min可调</w:t>
            </w:r>
            <w:r>
              <w:rPr>
                <w:sz w:val="21"/>
              </w:rPr>
              <w:t>。</w:t>
            </w:r>
          </w:p>
          <w:p>
            <w:pPr>
              <w:pStyle w:val="null3"/>
              <w:jc w:val="both"/>
            </w:pPr>
            <w:r>
              <w:rPr>
                <w:sz w:val="21"/>
              </w:rPr>
              <w:t>8、电池续航时间≥8小时</w:t>
            </w:r>
            <w:r>
              <w:rPr>
                <w:sz w:val="21"/>
              </w:rPr>
              <w:t>。</w:t>
            </w:r>
          </w:p>
          <w:p>
            <w:pPr>
              <w:pStyle w:val="null3"/>
              <w:jc w:val="both"/>
            </w:pPr>
            <w:r>
              <w:rPr>
                <w:sz w:val="21"/>
              </w:rPr>
              <w:t>9、整机维保≥</w:t>
            </w:r>
            <w:r>
              <w:rPr>
                <w:sz w:val="21"/>
              </w:rPr>
              <w:t>3</w:t>
            </w:r>
            <w:r>
              <w:rPr>
                <w:sz w:val="21"/>
              </w:rPr>
              <w:t>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悬吊训练系统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1、具备四向转换带刹车机头，最大承重：≥200kg</w:t>
            </w:r>
            <w:r>
              <w:rPr>
                <w:sz w:val="21"/>
              </w:rPr>
              <w:t>。</w:t>
            </w:r>
          </w:p>
          <w:p>
            <w:pPr>
              <w:pStyle w:val="null3"/>
              <w:jc w:val="both"/>
            </w:pPr>
            <w:r>
              <w:rPr>
                <w:sz w:val="21"/>
              </w:rPr>
              <w:t>1.1主机电动可水平移动，移动速度：≥20cm/s</w:t>
            </w:r>
            <w:r>
              <w:rPr>
                <w:sz w:val="21"/>
              </w:rPr>
              <w:t>。</w:t>
            </w:r>
          </w:p>
          <w:p>
            <w:pPr>
              <w:pStyle w:val="null3"/>
              <w:jc w:val="both"/>
            </w:pPr>
            <w:r>
              <w:rPr>
                <w:sz w:val="21"/>
              </w:rPr>
              <w:t>1.2具备主机刹车功能：有自动调平刹车功能，可安全在轨道任意位置定点训练</w:t>
            </w:r>
            <w:r>
              <w:rPr>
                <w:sz w:val="21"/>
              </w:rPr>
              <w:t>。</w:t>
            </w:r>
          </w:p>
          <w:p>
            <w:pPr>
              <w:pStyle w:val="null3"/>
              <w:jc w:val="both"/>
            </w:pPr>
            <w:r>
              <w:rPr>
                <w:sz w:val="21"/>
              </w:rPr>
              <w:t>1.3具备两向四向切换功能：主机可通过控制器一键切换四向、刹车、手动牵引功能</w:t>
            </w:r>
            <w:r>
              <w:rPr>
                <w:sz w:val="21"/>
              </w:rPr>
              <w:t>。</w:t>
            </w:r>
          </w:p>
          <w:p>
            <w:pPr>
              <w:pStyle w:val="null3"/>
              <w:jc w:val="both"/>
            </w:pPr>
            <w:r>
              <w:rPr>
                <w:sz w:val="21"/>
              </w:rPr>
              <w:t>1.4控制器可控制上升/下降和水平位左/右移动</w:t>
            </w:r>
            <w:r>
              <w:rPr>
                <w:sz w:val="21"/>
              </w:rPr>
              <w:t>。</w:t>
            </w:r>
          </w:p>
          <w:p>
            <w:pPr>
              <w:pStyle w:val="null3"/>
              <w:jc w:val="both"/>
            </w:pPr>
            <w:r>
              <w:rPr>
                <w:sz w:val="21"/>
              </w:rPr>
              <w:t>1.5具备安全保护功能：在设备故障时可以将患者缓慢放下并具有最大承重过载保护</w:t>
            </w:r>
            <w:r>
              <w:rPr>
                <w:sz w:val="21"/>
              </w:rPr>
              <w:t>。</w:t>
            </w:r>
          </w:p>
          <w:p>
            <w:pPr>
              <w:pStyle w:val="null3"/>
              <w:jc w:val="both"/>
            </w:pPr>
            <w:r>
              <w:rPr>
                <w:sz w:val="21"/>
              </w:rPr>
              <w:t>1.6具备主机紧急上升和下降功能，应具有紧急停止安全装置</w:t>
            </w:r>
            <w:r>
              <w:rPr>
                <w:sz w:val="21"/>
              </w:rPr>
              <w:t>。</w:t>
            </w:r>
          </w:p>
          <w:p>
            <w:pPr>
              <w:pStyle w:val="null3"/>
              <w:jc w:val="both"/>
            </w:pPr>
            <w:r>
              <w:rPr>
                <w:sz w:val="21"/>
              </w:rPr>
              <w:t>2、具备控制手柄：可控制称重、减重设置、自动运行及电量显示等功能</w:t>
            </w:r>
            <w:r>
              <w:rPr>
                <w:sz w:val="21"/>
              </w:rPr>
              <w:t>。</w:t>
            </w:r>
          </w:p>
          <w:p>
            <w:pPr>
              <w:pStyle w:val="null3"/>
              <w:jc w:val="both"/>
            </w:pPr>
            <w:r>
              <w:rPr>
                <w:sz w:val="21"/>
              </w:rPr>
              <w:t>3、主机电池充满电时间≥6小时</w:t>
            </w:r>
            <w:r>
              <w:rPr>
                <w:sz w:val="21"/>
              </w:rPr>
              <w:t>。</w:t>
            </w:r>
          </w:p>
          <w:p>
            <w:pPr>
              <w:pStyle w:val="null3"/>
              <w:jc w:val="both"/>
            </w:pPr>
            <w:r>
              <w:rPr>
                <w:sz w:val="21"/>
              </w:rPr>
              <w:t>4、轨道：航空铝合金材料，具有静音抗氧化防锈功能</w:t>
            </w:r>
            <w:r>
              <w:rPr>
                <w:sz w:val="21"/>
              </w:rPr>
              <w:t>。</w:t>
            </w:r>
          </w:p>
          <w:p>
            <w:pPr>
              <w:pStyle w:val="null3"/>
              <w:jc w:val="both"/>
            </w:pPr>
            <w:r>
              <w:rPr>
                <w:sz w:val="21"/>
              </w:rPr>
              <w:t>5、连接头：最大额定负载≥300kg，可安装在轨道任意位置</w:t>
            </w:r>
            <w:r>
              <w:rPr>
                <w:sz w:val="21"/>
              </w:rPr>
              <w:t>。</w:t>
            </w:r>
          </w:p>
          <w:p>
            <w:pPr>
              <w:pStyle w:val="null3"/>
              <w:jc w:val="both"/>
            </w:pPr>
            <w:r>
              <w:rPr>
                <w:sz w:val="21"/>
              </w:rPr>
              <w:t>6、整机维保≥5年。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PT治疗床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sz w:val="21"/>
                <w:b/>
              </w:rPr>
              <w:t>技术要求：</w:t>
            </w:r>
          </w:p>
          <w:p>
            <w:pPr>
              <w:pStyle w:val="null3"/>
              <w:jc w:val="both"/>
            </w:pPr>
            <w:r>
              <w:rPr>
                <w:sz w:val="21"/>
              </w:rPr>
              <w:t>1、床体加宽设计，规格：长度≥1900mm，宽度≥1200mm，宽度≥450mm</w:t>
            </w:r>
            <w:r>
              <w:rPr>
                <w:sz w:val="21"/>
              </w:rPr>
              <w:t>。</w:t>
            </w:r>
          </w:p>
          <w:p>
            <w:pPr>
              <w:pStyle w:val="null3"/>
              <w:jc w:val="both"/>
            </w:pPr>
            <w:r>
              <w:rPr>
                <w:sz w:val="21"/>
              </w:rPr>
              <w:t>2、材质：碳素钢床体、高密度海绵、抗菌皮革</w:t>
            </w:r>
            <w:r>
              <w:rPr>
                <w:sz w:val="21"/>
              </w:rPr>
              <w:t>。</w:t>
            </w:r>
          </w:p>
          <w:p>
            <w:pPr>
              <w:pStyle w:val="null3"/>
              <w:jc w:val="both"/>
            </w:pPr>
            <w:r>
              <w:rPr>
                <w:sz w:val="21"/>
              </w:rPr>
              <w:t>3、床体最大承重：≥200kg</w:t>
            </w:r>
            <w:r>
              <w:rPr>
                <w:sz w:val="21"/>
              </w:rPr>
              <w:t>。</w:t>
            </w:r>
          </w:p>
          <w:p>
            <w:pPr>
              <w:pStyle w:val="null3"/>
              <w:jc w:val="both"/>
            </w:pPr>
            <w:r>
              <w:rPr>
                <w:sz w:val="21"/>
              </w:rPr>
              <w:t>4、整机维保≥3年。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平衡仪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sz w:val="21"/>
                <w:b/>
              </w:rPr>
              <w:t>技术要求：</w:t>
            </w:r>
          </w:p>
          <w:p>
            <w:pPr>
              <w:pStyle w:val="null3"/>
              <w:jc w:val="both"/>
            </w:pPr>
            <w:r>
              <w:rPr>
                <w:sz w:val="21"/>
              </w:rPr>
              <w:t>1、主要作用：应用特定的摆动装置构建不稳定可调节的训练平台，训练时不断转移躯体重心，此过程中协调性被激活，以此来纠正异常姿势，强化平衡及大关节支撑能力，实现肢体控制的最佳状态。用于平衡训练、关节稳定性训练，体态姿势训练、本体感觉训练、肌肉控制训练</w:t>
            </w:r>
            <w:r>
              <w:rPr>
                <w:sz w:val="21"/>
              </w:rPr>
              <w:t>。</w:t>
            </w:r>
          </w:p>
          <w:p>
            <w:pPr>
              <w:pStyle w:val="null3"/>
              <w:jc w:val="both"/>
            </w:pPr>
            <w:r>
              <w:rPr>
                <w:sz w:val="21"/>
              </w:rPr>
              <w:t>2、具备不稳定平面：可提供训练及评估平台，可进行膝关节、骨盆稳定性训练</w:t>
            </w:r>
            <w:r>
              <w:rPr>
                <w:sz w:val="21"/>
              </w:rPr>
              <w:t>。</w:t>
            </w:r>
          </w:p>
          <w:p>
            <w:pPr>
              <w:pStyle w:val="null3"/>
              <w:jc w:val="both"/>
            </w:pPr>
            <w:r>
              <w:rPr>
                <w:sz w:val="21"/>
              </w:rPr>
              <w:t>3、具备双层摆动平面：平衡板配置双层摆动平面，配有摆动平面控制装置</w:t>
            </w:r>
            <w:r>
              <w:rPr>
                <w:sz w:val="21"/>
              </w:rPr>
              <w:t>。</w:t>
            </w:r>
          </w:p>
          <w:p>
            <w:pPr>
              <w:pStyle w:val="null3"/>
              <w:jc w:val="both"/>
            </w:pPr>
            <w:r>
              <w:rPr>
                <w:sz w:val="21"/>
              </w:rPr>
              <w:t>4、具备三侧保护的栏杆：前方、左侧、右侧共三个方位保护栏杆</w:t>
            </w:r>
            <w:r>
              <w:rPr>
                <w:sz w:val="21"/>
              </w:rPr>
              <w:t>。</w:t>
            </w:r>
          </w:p>
          <w:p>
            <w:pPr>
              <w:pStyle w:val="null3"/>
              <w:jc w:val="both"/>
            </w:pPr>
            <w:r>
              <w:rPr>
                <w:sz w:val="21"/>
              </w:rPr>
              <w:t>5、具备锁定控制：可通过锁定杆控制训练平台摆动幅度和频率，可选择开启或关闭</w:t>
            </w:r>
            <w:r>
              <w:rPr>
                <w:sz w:val="21"/>
              </w:rPr>
              <w:t>。</w:t>
            </w:r>
          </w:p>
          <w:p>
            <w:pPr>
              <w:pStyle w:val="null3"/>
              <w:jc w:val="both"/>
            </w:pPr>
            <w:r>
              <w:rPr>
                <w:sz w:val="21"/>
              </w:rPr>
              <w:t>6、具备移动滚轮</w:t>
            </w:r>
            <w:r>
              <w:rPr>
                <w:sz w:val="21"/>
              </w:rPr>
              <w:t>。</w:t>
            </w:r>
          </w:p>
          <w:p>
            <w:pPr>
              <w:pStyle w:val="null3"/>
              <w:jc w:val="both"/>
            </w:pPr>
            <w:r>
              <w:rPr>
                <w:sz w:val="21"/>
              </w:rPr>
              <w:t>7、具备锁止控制器：调节控制器来调节平衡板平台不稳定的程度</w:t>
            </w:r>
            <w:r>
              <w:rPr>
                <w:sz w:val="21"/>
              </w:rPr>
              <w:t>。</w:t>
            </w:r>
          </w:p>
          <w:p>
            <w:pPr>
              <w:pStyle w:val="null3"/>
              <w:jc w:val="both"/>
            </w:pPr>
            <w:r>
              <w:rPr>
                <w:sz w:val="21"/>
              </w:rPr>
              <w:t>8、具备摆动调节装置：保证训练时精准控制平衡改变</w:t>
            </w:r>
            <w:r>
              <w:rPr>
                <w:sz w:val="21"/>
              </w:rPr>
              <w:t>。</w:t>
            </w:r>
          </w:p>
          <w:p>
            <w:pPr>
              <w:pStyle w:val="null3"/>
              <w:jc w:val="both"/>
            </w:pPr>
            <w:r>
              <w:rPr>
                <w:sz w:val="21"/>
              </w:rPr>
              <w:t>9、具备多种训练模式：增加髋、膝、踝不同关节训练控制，单腿站立、双腿站立、旋转不同姿势的状态下评估测试</w:t>
            </w:r>
            <w:r>
              <w:rPr>
                <w:sz w:val="21"/>
              </w:rPr>
              <w:t>。</w:t>
            </w:r>
          </w:p>
          <w:p>
            <w:pPr>
              <w:pStyle w:val="null3"/>
              <w:jc w:val="both"/>
            </w:pPr>
            <w:r>
              <w:rPr>
                <w:sz w:val="21"/>
              </w:rPr>
              <w:t>10、具备平衡改变设置范围：10mm、20mm、30mm</w:t>
            </w:r>
            <w:r>
              <w:rPr>
                <w:sz w:val="21"/>
              </w:rPr>
              <w:t>。</w:t>
            </w:r>
          </w:p>
          <w:p>
            <w:pPr>
              <w:pStyle w:val="null3"/>
              <w:jc w:val="both"/>
            </w:pPr>
            <w:r>
              <w:rPr>
                <w:sz w:val="21"/>
              </w:rPr>
              <w:t>11、具备承载能力：≥200kg</w:t>
            </w:r>
            <w:r>
              <w:rPr>
                <w:sz w:val="21"/>
              </w:rPr>
              <w:t>。</w:t>
            </w:r>
          </w:p>
          <w:p>
            <w:pPr>
              <w:pStyle w:val="null3"/>
              <w:jc w:val="both"/>
            </w:pPr>
            <w:r>
              <w:rPr>
                <w:sz w:val="21"/>
              </w:rPr>
              <w:t>12、整机维保≥3年。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CPM肘关节康复仪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1、具备微特电机驱动，机械结构设计</w:t>
            </w:r>
            <w:r>
              <w:rPr>
                <w:sz w:val="21"/>
              </w:rPr>
              <w:t>。</w:t>
            </w:r>
          </w:p>
          <w:p>
            <w:pPr>
              <w:pStyle w:val="null3"/>
              <w:jc w:val="both"/>
            </w:pPr>
            <w:r>
              <w:rPr>
                <w:sz w:val="21"/>
              </w:rPr>
              <w:t>2、具备超力矩过载保护等功能</w:t>
            </w:r>
            <w:r>
              <w:rPr>
                <w:sz w:val="21"/>
              </w:rPr>
              <w:t>。</w:t>
            </w:r>
          </w:p>
          <w:p>
            <w:pPr>
              <w:pStyle w:val="null3"/>
              <w:jc w:val="both"/>
            </w:pPr>
            <w:r>
              <w:rPr>
                <w:sz w:val="21"/>
              </w:rPr>
              <w:t>3、具备可以使用于成人及儿童的肘关节，活动范围适应性增</w:t>
            </w:r>
            <w:r>
              <w:rPr>
                <w:sz w:val="21"/>
              </w:rPr>
              <w:t>大</w:t>
            </w:r>
            <w:r>
              <w:rPr>
                <w:sz w:val="21"/>
              </w:rPr>
              <w:t>。</w:t>
            </w:r>
          </w:p>
          <w:p>
            <w:pPr>
              <w:pStyle w:val="null3"/>
              <w:jc w:val="both"/>
            </w:pPr>
            <w:r>
              <w:rPr>
                <w:sz w:val="21"/>
              </w:rPr>
              <w:t>4、具备肘关节运动转换方便，长度调节方式灵活，可用于患者的左、右肘关节的被动运动</w:t>
            </w:r>
            <w:r>
              <w:rPr>
                <w:sz w:val="21"/>
              </w:rPr>
              <w:t>。</w:t>
            </w:r>
          </w:p>
          <w:p>
            <w:pPr>
              <w:pStyle w:val="null3"/>
              <w:jc w:val="both"/>
            </w:pPr>
            <w:r>
              <w:rPr>
                <w:sz w:val="21"/>
              </w:rPr>
              <w:t>5、具备关节角度活动范围不窄于：0°—125°</w:t>
            </w:r>
            <w:r>
              <w:rPr>
                <w:sz w:val="21"/>
              </w:rPr>
              <w:t>。</w:t>
            </w:r>
          </w:p>
          <w:p>
            <w:pPr>
              <w:pStyle w:val="null3"/>
              <w:jc w:val="both"/>
            </w:pPr>
            <w:r>
              <w:rPr>
                <w:sz w:val="21"/>
              </w:rPr>
              <w:t>6、具备关节角度变化速度范围：0.5°—3°/s</w:t>
            </w:r>
            <w:r>
              <w:rPr>
                <w:sz w:val="21"/>
              </w:rPr>
              <w:t>。</w:t>
            </w:r>
          </w:p>
          <w:p>
            <w:pPr>
              <w:pStyle w:val="null3"/>
              <w:jc w:val="both"/>
            </w:pPr>
            <w:r>
              <w:rPr>
                <w:sz w:val="21"/>
              </w:rPr>
              <w:t>7、整机维保≥</w:t>
            </w:r>
            <w:r>
              <w:rPr>
                <w:sz w:val="21"/>
              </w:rPr>
              <w:t>3</w:t>
            </w:r>
            <w:r>
              <w:rPr>
                <w:sz w:val="21"/>
              </w:rPr>
              <w:t>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步态分析仪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w:t>
            </w:r>
            <w:r>
              <w:rPr/>
              <w:t>、</w:t>
            </w:r>
            <w:r>
              <w:rPr/>
              <w:t>总体要求：</w:t>
            </w:r>
          </w:p>
          <w:p>
            <w:pPr>
              <w:pStyle w:val="null3"/>
              <w:jc w:val="both"/>
            </w:pPr>
            <w:r>
              <w:rPr/>
              <w:t>★1、产品有效的医疗器械注册证（适用于二类或三类医疗器械）/医疗器械备案证（适用于一类医疗器械）。注：若所投产品并非医疗器械，则无须提供上述要求。</w:t>
            </w:r>
          </w:p>
          <w:p>
            <w:pPr>
              <w:pStyle w:val="null3"/>
              <w:jc w:val="both"/>
            </w:pPr>
            <w:r>
              <w:rPr>
                <w:sz w:val="21"/>
                <w:b/>
              </w:rPr>
              <w:t>二、技术要求：</w:t>
            </w:r>
          </w:p>
          <w:p>
            <w:pPr>
              <w:pStyle w:val="null3"/>
              <w:jc w:val="both"/>
            </w:pPr>
            <w:r>
              <w:rPr>
                <w:sz w:val="21"/>
              </w:rPr>
              <w:t>▲1、具备压力分布板，有效测量区域范围（长*宽）2000*600mm ±50mm</w:t>
            </w:r>
            <w:r>
              <w:rPr>
                <w:sz w:val="21"/>
              </w:rPr>
              <w:t>。</w:t>
            </w:r>
          </w:p>
          <w:p>
            <w:pPr>
              <w:pStyle w:val="null3"/>
              <w:jc w:val="both"/>
            </w:pPr>
            <w:r>
              <w:rPr>
                <w:sz w:val="21"/>
              </w:rPr>
              <w:t>2、具备专用步道防护板，其辅材范围（长*宽）4800*1100mm ±50mm</w:t>
            </w:r>
            <w:r>
              <w:rPr>
                <w:sz w:val="21"/>
              </w:rPr>
              <w:t>。</w:t>
            </w:r>
          </w:p>
          <w:p>
            <w:pPr>
              <w:pStyle w:val="null3"/>
              <w:jc w:val="both"/>
            </w:pPr>
            <w:r>
              <w:rPr>
                <w:sz w:val="21"/>
              </w:rPr>
              <w:t>3、具备压力阵列传感器，数量≥45000只，点阵密度≥4点/cm²</w:t>
            </w:r>
            <w:r>
              <w:rPr>
                <w:sz w:val="21"/>
              </w:rPr>
              <w:t>。</w:t>
            </w:r>
          </w:p>
          <w:p>
            <w:pPr>
              <w:pStyle w:val="null3"/>
              <w:jc w:val="both"/>
            </w:pPr>
            <w:r>
              <w:rPr>
                <w:sz w:val="21"/>
              </w:rPr>
              <w:t>4、具备高精度力板，其传感器数量≥20只</w:t>
            </w:r>
            <w:r>
              <w:rPr>
                <w:sz w:val="21"/>
              </w:rPr>
              <w:t>。</w:t>
            </w:r>
          </w:p>
          <w:p>
            <w:pPr>
              <w:pStyle w:val="null3"/>
              <w:jc w:val="both"/>
            </w:pPr>
            <w:r>
              <w:rPr>
                <w:sz w:val="21"/>
              </w:rPr>
              <w:t>5、具备传感器量程≥6kg/cm²，标定方式应为加压标定</w:t>
            </w:r>
            <w:r>
              <w:rPr>
                <w:sz w:val="21"/>
              </w:rPr>
              <w:t>。</w:t>
            </w:r>
          </w:p>
          <w:p>
            <w:pPr>
              <w:pStyle w:val="null3"/>
              <w:jc w:val="both"/>
            </w:pPr>
            <w:r>
              <w:rPr>
                <w:sz w:val="21"/>
              </w:rPr>
              <w:t>6、具备多维度采集步态参数，其中可采集最大压力帧、压力中心点、压力中心线等压力参数</w:t>
            </w:r>
            <w:r>
              <w:rPr>
                <w:sz w:val="21"/>
              </w:rPr>
              <w:t>。</w:t>
            </w:r>
          </w:p>
          <w:p>
            <w:pPr>
              <w:pStyle w:val="null3"/>
              <w:jc w:val="both"/>
            </w:pPr>
            <w:r>
              <w:rPr>
                <w:sz w:val="21"/>
              </w:rPr>
              <w:t>7、具备足压姿态快速评估（足底压力和姿态功能进行评估）</w:t>
            </w:r>
            <w:r>
              <w:rPr>
                <w:sz w:val="21"/>
              </w:rPr>
              <w:t>。</w:t>
            </w:r>
          </w:p>
          <w:p>
            <w:pPr>
              <w:pStyle w:val="null3"/>
              <w:jc w:val="both"/>
            </w:pPr>
            <w:r>
              <w:rPr>
                <w:sz w:val="21"/>
              </w:rPr>
              <w:t>8、具备平衡功能评估（包括但不限于本体感觉、前庭系统、视觉系统支撑面大小、支撑面轴长、支撑面轴宽等）</w:t>
            </w:r>
            <w:r>
              <w:rPr>
                <w:sz w:val="21"/>
              </w:rPr>
              <w:t>。</w:t>
            </w:r>
          </w:p>
          <w:p>
            <w:pPr>
              <w:pStyle w:val="null3"/>
              <w:jc w:val="both"/>
            </w:pPr>
            <w:r>
              <w:rPr>
                <w:sz w:val="21"/>
              </w:rPr>
              <w:t>9、具备支持不同状态下评估（包括但不限于双足睁眼、双足闭眼、单足睁眼和单足闭眼状态；支持站走转移评估等）</w:t>
            </w:r>
            <w:r>
              <w:rPr>
                <w:sz w:val="21"/>
              </w:rPr>
              <w:t>。</w:t>
            </w:r>
          </w:p>
          <w:p>
            <w:pPr>
              <w:pStyle w:val="null3"/>
              <w:jc w:val="both"/>
            </w:pPr>
            <w:r>
              <w:rPr>
                <w:sz w:val="21"/>
              </w:rPr>
              <w:t>▲10、具备平衡训练及情景互动功能训练</w:t>
            </w:r>
            <w:r>
              <w:rPr>
                <w:sz w:val="21"/>
              </w:rPr>
              <w:t>。</w:t>
            </w:r>
          </w:p>
          <w:p>
            <w:pPr>
              <w:pStyle w:val="null3"/>
              <w:jc w:val="both"/>
            </w:pPr>
            <w:r>
              <w:rPr>
                <w:sz w:val="21"/>
              </w:rPr>
              <w:t>11、具备实数据管理功能，可记录用户每次评估与训练各项数据</w:t>
            </w:r>
            <w:r>
              <w:rPr>
                <w:sz w:val="21"/>
              </w:rPr>
              <w:t>。</w:t>
            </w:r>
          </w:p>
          <w:p>
            <w:pPr>
              <w:pStyle w:val="null3"/>
              <w:jc w:val="both"/>
            </w:pPr>
            <w:r>
              <w:rPr>
                <w:sz w:val="21"/>
              </w:rPr>
              <w:t>12、整机维保≥5年。</w:t>
            </w:r>
          </w:p>
          <w:p>
            <w:pPr>
              <w:pStyle w:val="null3"/>
              <w:jc w:val="both"/>
            </w:pPr>
            <w:r>
              <w:rPr>
                <w:sz w:val="21"/>
                <w:b/>
              </w:rPr>
              <w:t>注：</w:t>
            </w:r>
            <w:r>
              <w:rPr>
                <w:sz w:val="21"/>
                <w:b/>
              </w:rPr>
              <w:t>1.以技术（参数）要求序号最细的（如一、与1.之间，1.为最细序号）作为一项参数。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采购机构代理服务收费标准：本次招标向中标人收取招标代理服务费。 以中标通知书中的中标金额作为招标代理服务费的计算基数。 参照《广东省物价局粤价函〔2013〕1233号》规定的标准费率下浮22%。 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二期医疗设备购置项目（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采购包1（二期医疗设备购置项目（二））：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强制采购节能产品在价格评审中不作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采购包1（二期医疗设备购置项目（二））：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项目（采购包）整体预留专门面向中小微企业（残疾人福利性单位、监狱企业视为小微企业），投标（响应）供应商提供的货物全部由符合政策要求的中小微企业制造（即货物均由中小微企业生产且使用该中小微企业商号或者注册商标）。本项目采购标的对应的中小企业划分标准所属行业为： 工业 。 【提供如下证明材料（格式见投标（响应）文件格式）： ①由投标（响应）供应商盖章出具的《中小企业声明函（货物）》（投标（响应）供应商对采购包中承担采购标的对应的货物制造商属于中小企业的情况进行声明。涉及多个采购标的且由不同货物制造商制造的，应当逐一填报每个采购标的对应的货物制造商的信息）。 ②若货物制造商属于残疾人福利性单位的，提供该货物制造商盖章出具的《残疾人福利性单位声明函》。 ③若货物制造商属于监狱企业的，提供由监狱管理局、戒毒管理局（含新疆生产建设兵团）出具的该货物制造商属于监狱企业的证明文件。】 （注：①若投标（响应）供应商提供的的全部货物的制造商均为小微企业，视为符合要求。 ②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声明函》的填写要求见《广东省财政厅关于进一步规范政府采购活动中落实促进中小企业发展政策的通知》（粤财采购〔2024〕11号）的规定。）</w:t>
            </w:r>
          </w:p>
        </w:tc>
      </w:tr>
    </w:tbl>
    <w:p>
      <w:pPr>
        <w:pStyle w:val="null3"/>
        <w:ind w:firstLine="480"/>
      </w:pPr>
      <w:r>
        <w:rPr/>
        <w:t>表二符合性审查表：</w:t>
      </w:r>
    </w:p>
    <w:p>
      <w:pPr>
        <w:pStyle w:val="null3"/>
      </w:pPr>
      <w:r>
        <w:rPr/>
        <w:t>采购包1（二期医疗设备购置项目（二））：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投标总报价是固定价且未超过本项目采购预算。</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采购包1(二期医疗设备购置项目（二）):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(28.0分)</w:t>
            </w:r>
          </w:p>
        </w:tc>
        <w:tc>
          <w:tcPr>
            <w:tcW w:type="dxa" w:w="5076"/>
          </w:tcPr>
          <w:p>
            <w:pPr>
              <w:pStyle w:val="null3"/>
              <w:jc w:val="left"/>
            </w:pPr>
            <w:r>
              <w:rPr/>
              <w:t>根据投标人所投产品对“2.技术标准与要求”的每个附表的 “具体技术（参数）要求”的“▲”号条款响应情况进行评审： 对 28 项带“▲”号条款进行逐一响应，每满足一个“▲”号条款，得1分，本项共28分。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(10.0分)</w:t>
            </w:r>
          </w:p>
        </w:tc>
        <w:tc>
          <w:tcPr>
            <w:tcW w:type="dxa" w:w="5076"/>
          </w:tcPr>
          <w:p>
            <w:pPr>
              <w:pStyle w:val="null3"/>
              <w:jc w:val="left"/>
            </w:pPr>
            <w:r>
              <w:rPr/>
              <w:t>根据投标人所投产品对“2.技术标准与要求”的每个附表的 “具体技术（参数）要求”的响应情况进行评审：对非带“▲”、非带“★”的技术要求进行逐一响应，本小项共10分： （1）全部满足或优于，得10分； （2）负偏离总数≤10项的，每出现一项负偏离，扣1分； （3）负偏离总数≥10项的，得0分。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项目实施方案 (7.0分)</w:t>
            </w:r>
            <w:r>
              <w:rPr/>
              <w:t>）</w:t>
            </w:r>
          </w:p>
        </w:tc>
        <w:tc>
          <w:tcPr>
            <w:tcW w:type="dxa" w:w="5076"/>
          </w:tcPr>
          <w:p>
            <w:pPr>
              <w:pStyle w:val="null3"/>
              <w:jc w:val="left"/>
            </w:pPr>
            <w:r>
              <w:rPr/>
              <w:t>根据投标人提供的针对本项目供货履约方案（包括技术要求、包装安装要求、质量保证要求）进行评审： 1.能提供涵盖上述内容的供货履约方案，得1分； 2.需求中交货要求，投标人供货履约方案： （1）能优于或满足技术要求的，详细完整，清晰周全，严谨规范的，得2分； （2）能部分满足技术要求的，完整但不具体，清晰但不周全，规范但不严谨的，得1分； （3）不符合技术要求的，不得分。 3.需求中设备的包装安装要求，投标人供货履约方案： （1）能优于或满足包装安装要求的，详细完整，清晰周全，严谨规范的，得2分； （2）能部分满足包装安装要求的，完整但不具体，清晰但不周全，规范但不严谨的，得1分； （3）不符合包装安装要求的，不得分。 4.需求中的质量保证要求，投标人供货履约方案： （1）能优于或满足质量保证要求的，详细完整，清晰周全，严谨规范的，得2分； （2）能部分满足质量保证要求的，完整但不具体，清晰但不周全，规范但不严谨的，得1分； （3）不符合质量保证要求的，不得分。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投标人的业绩情况(以合同签订时间为准) (5.0分)</w:t>
            </w:r>
          </w:p>
        </w:tc>
        <w:tc>
          <w:tcPr>
            <w:tcW w:type="dxa" w:w="5076"/>
          </w:tcPr>
          <w:p>
            <w:pPr>
              <w:pStyle w:val="null3"/>
              <w:jc w:val="left"/>
            </w:pPr>
            <w:r>
              <w:rPr/>
              <w:t>投标人或核心产品（上肢康复训练系统工作台或步态分析仪或生物反馈助力电刺激仪(一拖6)）生产厂家需提供自 2022 年 9 月 1 日至今在中国大陆地区的核心产品的同型号设备销售合同或验收报告或发票的复印件（日期须在 2022 年 9 月 1日或以后）。未提交有效证明材料的业绩不予认可。有 1 项，得 1 分，最高得 5 分，最低得 0 分。 注：合同中体现任一核心产品的均视为有效业绩。</w:t>
            </w:r>
          </w:p>
        </w:tc>
      </w:tr>
      <w:tr>
        <w:tc>
          <w:tcPr>
            <w:tcW w:type="dxa" w:w="922"/>
            <w:gridSpan w:val="2"/>
            <w:vMerge/>
          </w:tcPr>
          <w:p/>
        </w:tc>
        <w:tc>
          <w:tcPr>
            <w:tcW w:type="dxa" w:w="2307"/>
          </w:tcPr>
          <w:p>
            <w:pPr>
              <w:pStyle w:val="null3"/>
              <w:jc w:val="left"/>
            </w:pPr>
            <w:r>
              <w:rPr/>
              <w:t>技术培训方案 (5.0分)</w:t>
            </w:r>
            <w:r>
              <w:rPr/>
              <w:t>）</w:t>
            </w:r>
          </w:p>
        </w:tc>
        <w:tc>
          <w:tcPr>
            <w:tcW w:type="dxa" w:w="5076"/>
          </w:tcPr>
          <w:p>
            <w:pPr>
              <w:pStyle w:val="null3"/>
              <w:jc w:val="left"/>
            </w:pPr>
            <w:r>
              <w:rPr/>
              <w:t>根据投标人提供的针对本项目技术培训方案【包括培训目标（标准）、培训内容】进行评审： 1.能提供涵盖上述内容的技术培训方案，得1分； 2.需求中培训要求中的培训目标（标准），投标人技术培训方案： （1）能优于或满足培训目标（标准）的，详细完整，清晰周全，严谨规范的，得2分； （2）能部分满足培训目标（标准）的，完整但不具体，清晰但不周全，规范但不严谨的，得1分； （3）不符合培训目标（标准）的，不得分。 3.需求中培训要求中的培训内容，投标人技术培训方案： （1）能优于或满足培训内容的，详细完整，清晰周全，严谨规范的，得2分； （2）能部分满足培训内容的，完整但不具体，清晰但不周全，规范但不严谨的，得1分； （3）不符合培训内容的，不得分。</w:t>
            </w:r>
          </w:p>
        </w:tc>
      </w:tr>
      <w:tr>
        <w:tc>
          <w:tcPr>
            <w:tcW w:type="dxa" w:w="922"/>
            <w:gridSpan w:val="2"/>
            <w:vMerge/>
          </w:tcPr>
          <w:p/>
        </w:tc>
        <w:tc>
          <w:tcPr>
            <w:tcW w:type="dxa" w:w="2307"/>
          </w:tcPr>
          <w:p>
            <w:pPr>
              <w:pStyle w:val="null3"/>
              <w:jc w:val="left"/>
            </w:pPr>
            <w:r>
              <w:rPr/>
              <w:t>售后服务方案 (10.0分)</w:t>
            </w:r>
            <w:r>
              <w:rPr/>
              <w:t>）</w:t>
            </w:r>
          </w:p>
        </w:tc>
        <w:tc>
          <w:tcPr>
            <w:tcW w:type="dxa" w:w="5076"/>
          </w:tcPr>
          <w:p>
            <w:pPr>
              <w:pStyle w:val="null3"/>
              <w:jc w:val="left"/>
            </w:pPr>
            <w:r>
              <w:rPr/>
              <w:t>根据投标人提供的针对本项目售后服务方案（质保期限除外）（包括质保期内维修服务、维修响应时间、软件升级要求）进行评审： 1.能提供涵盖上述内容的售后服务方案，得1分； 2.需求中售后服务要求中的质保期内维修服务内容，投标人售后服务方案： （1）能优于或满足质保期内维修服务要求的，详细完整，清晰周全，严谨规范的，得3分； （2）能部分满足质保期内维修服务要求的，完整但不具体，清晰但不周全，规范但不严谨的，得1分； （3）不符合质保期内维修服务要求的，不得分。 3.需求中售后服务要求中的维修响应时间，投标人售后服务方案： （1）能优于或满足维修响应时间要求的，详细完整，清晰周全，严谨规范的，得3分； （2）能部分满足维修响应时间要求的，完整但不具体，清晰但不周全，规范但不严谨的，得1分； （3）不符合维修响应时间要求的，不得分。 4.需求中售后服务要求中的软件升级要求，投标人售后服务方案： （1）能优于或满足软件升级要求的，详细完整，清晰周全，严谨规范的，得3分； （2）能部分满足软件升级要求的，完整但不具体，清晰但不周全，规范但不严谨的，得1分； （3）不符合软件维护更新升级要求的，不得分。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广州市白云区人民医院</w:t>
      </w:r>
    </w:p>
    <w:p>
      <w:pPr>
        <w:pStyle w:val="null3"/>
        <w:spacing w:before="105" w:after="105"/>
        <w:jc w:val="center"/>
      </w:pPr>
      <w:r>
        <w:rPr>
          <w:sz w:val="72"/>
          <w:b/>
        </w:rPr>
        <w:t>仪器设备采购合同</w:t>
      </w:r>
    </w:p>
    <w:p>
      <w:pPr>
        <w:pStyle w:val="null3"/>
        <w:spacing w:before="105" w:after="105"/>
        <w:jc w:val="center"/>
      </w:pPr>
      <w:r>
        <w:rPr>
          <w:sz w:val="36"/>
          <w:b/>
        </w:rPr>
        <w:t>签约单位：</w:t>
      </w:r>
      <w:r>
        <w:rPr>
          <w:sz w:val="24"/>
          <w:b/>
          <w:u w:val="single"/>
        </w:rPr>
        <w:t xml:space="preserve">                 </w:t>
      </w:r>
    </w:p>
    <w:p>
      <w:pPr>
        <w:pStyle w:val="null3"/>
        <w:spacing w:before="105" w:after="105"/>
        <w:ind w:firstLine="1084"/>
        <w:jc w:val="both"/>
      </w:pPr>
      <w:r>
        <w:rPr>
          <w:sz w:val="36"/>
          <w:b/>
        </w:rPr>
        <w:t>合同编号：</w:t>
      </w:r>
      <w:r>
        <w:rPr>
          <w:sz w:val="24"/>
          <w:b/>
          <w:u w:val="single"/>
        </w:rPr>
        <w:t xml:space="preserve">               </w:t>
      </w:r>
      <w:r>
        <w:rPr>
          <w:sz w:val="24"/>
          <w:u w:val="single"/>
        </w:rPr>
        <w:t xml:space="preserve"> </w:t>
      </w:r>
      <w:r>
        <w:rPr>
          <w:sz w:val="24"/>
          <w:b/>
          <w:u w:val="single"/>
        </w:rPr>
        <w:t xml:space="preserve"> </w:t>
      </w:r>
    </w:p>
    <w:p>
      <w:pPr>
        <w:pStyle w:val="null3"/>
        <w:spacing w:before="105" w:after="105"/>
        <w:ind w:left="720" w:firstLine="361"/>
        <w:jc w:val="both"/>
      </w:pPr>
      <w:r>
        <w:rPr>
          <w:sz w:val="36"/>
          <w:b/>
        </w:rPr>
        <w:t>项目名称：</w:t>
      </w:r>
      <w:r>
        <w:rPr>
          <w:sz w:val="24"/>
          <w:b/>
          <w:u w:val="single"/>
        </w:rPr>
        <w:t xml:space="preserve">             </w:t>
      </w:r>
      <w:r>
        <w:rPr>
          <w:sz w:val="24"/>
          <w:u w:val="single"/>
        </w:rPr>
        <w:t xml:space="preserve">   </w:t>
      </w:r>
      <w:r>
        <w:rPr>
          <w:sz w:val="24"/>
          <w:b/>
          <w:u w:val="single"/>
        </w:rPr>
        <w:t xml:space="preserve"> </w:t>
      </w:r>
    </w:p>
    <w:p>
      <w:pPr>
        <w:pStyle w:val="null3"/>
        <w:jc w:val="left"/>
      </w:pPr>
      <w:r>
        <w:rPr>
          <w:sz w:val="32"/>
          <w:b/>
        </w:rPr>
        <w:t>仪器设备采购合同</w:t>
      </w:r>
    </w:p>
    <w:p>
      <w:pPr>
        <w:pStyle w:val="null3"/>
        <w:spacing w:before="105" w:after="105"/>
        <w:jc w:val="left"/>
      </w:pPr>
      <w:r>
        <w:rPr>
          <w:sz w:val="24"/>
          <w:b/>
        </w:rPr>
        <w:t>甲</w:t>
      </w:r>
      <w:r>
        <w:rPr>
          <w:sz w:val="24"/>
          <w:b/>
        </w:rPr>
        <w:t xml:space="preserve">  </w:t>
      </w:r>
      <w:r>
        <w:rPr>
          <w:sz w:val="24"/>
          <w:b/>
        </w:rPr>
        <w:t>方：广州市白云区人民医院</w:t>
      </w:r>
    </w:p>
    <w:p>
      <w:pPr>
        <w:pStyle w:val="null3"/>
        <w:spacing w:before="105" w:after="105"/>
        <w:jc w:val="both"/>
      </w:pPr>
      <w:r>
        <w:rPr>
          <w:sz w:val="24"/>
          <w:b/>
        </w:rPr>
        <w:t>乙</w:t>
      </w:r>
      <w:r>
        <w:rPr>
          <w:sz w:val="24"/>
          <w:b/>
        </w:rPr>
        <w:t xml:space="preserve">  </w:t>
      </w:r>
      <w:r>
        <w:rPr>
          <w:sz w:val="24"/>
          <w:b/>
        </w:rPr>
        <w:t>方：</w:t>
      </w:r>
    </w:p>
    <w:p>
      <w:pPr>
        <w:pStyle w:val="null3"/>
        <w:spacing w:before="105" w:after="105"/>
        <w:ind w:firstLine="540"/>
        <w:jc w:val="both"/>
      </w:pPr>
      <w:r>
        <w:rPr>
          <w:sz w:val="24"/>
        </w:rPr>
        <w:t>根据《中华人民共和国民法典》等相关法规规定及广州市白云区人民医院仪器设备</w:t>
      </w:r>
      <w:r>
        <w:rPr>
          <w:sz w:val="24"/>
          <w:u w:val="single"/>
        </w:rPr>
        <w:t xml:space="preserve">              </w:t>
      </w:r>
      <w:r>
        <w:rPr>
          <w:sz w:val="24"/>
          <w:u w:val="single"/>
        </w:rPr>
        <w:t>项目</w:t>
      </w:r>
      <w:r>
        <w:rPr>
          <w:sz w:val="24"/>
        </w:rPr>
        <w:t>（</w:t>
      </w:r>
      <w:r>
        <w:rPr>
          <w:sz w:val="24"/>
          <w:u w:val="single"/>
        </w:rPr>
        <w:t>项目编号：</w:t>
      </w:r>
      <w:r>
        <w:rPr>
          <w:sz w:val="24"/>
          <w:u w:val="single"/>
        </w:rPr>
        <w:t xml:space="preserve">      </w:t>
      </w:r>
      <w:r>
        <w:rPr>
          <w:sz w:val="24"/>
        </w:rPr>
        <w:t>）项目的招标需求和中标结果，甲、乙双方经协商确定，甲方向乙方订购下列设备及其服务，为明确双方责任和权利，特签订本合同，共同遵守。具体条款如下：</w:t>
      </w:r>
    </w:p>
    <w:p>
      <w:pPr>
        <w:pStyle w:val="null3"/>
        <w:spacing w:before="105" w:after="105"/>
        <w:ind w:firstLine="540"/>
        <w:jc w:val="both"/>
      </w:pPr>
      <w:r>
        <w:rPr>
          <w:sz w:val="24"/>
          <w:b/>
        </w:rPr>
        <w:t xml:space="preserve"> 1</w:t>
      </w:r>
      <w:r>
        <w:rPr>
          <w:sz w:val="24"/>
          <w:b/>
        </w:rPr>
        <w:t>　合同设备</w:t>
      </w:r>
    </w:p>
    <w:p>
      <w:pPr>
        <w:pStyle w:val="null3"/>
        <w:spacing w:before="105" w:after="105"/>
        <w:ind w:firstLine="540"/>
        <w:jc w:val="both"/>
      </w:pPr>
      <w:r>
        <w:rPr>
          <w:sz w:val="24"/>
        </w:rPr>
        <w:t>乙方负责向甲方供应下表中所列设备。</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70"/>
        <w:gridCol w:w="978"/>
        <w:gridCol w:w="1039"/>
        <w:gridCol w:w="1039"/>
        <w:gridCol w:w="805"/>
        <w:gridCol w:w="575"/>
        <w:gridCol w:w="575"/>
        <w:gridCol w:w="963"/>
        <w:gridCol w:w="1058"/>
      </w:tblGrid>
      <w:tr>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left="-15" w:firstLine="2"/>
              <w:jc w:val="center"/>
            </w:pPr>
            <w:r>
              <w:rPr>
                <w:sz w:val="22"/>
              </w:rPr>
              <w:t>品名</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型号</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left="15"/>
              <w:jc w:val="center"/>
            </w:pPr>
            <w:r>
              <w:rPr>
                <w:sz w:val="22"/>
              </w:rPr>
              <w:t>厂家</w:t>
            </w:r>
          </w:p>
          <w:p>
            <w:pPr>
              <w:pStyle w:val="null3"/>
              <w:spacing w:before="105" w:after="105"/>
              <w:ind w:left="15"/>
              <w:jc w:val="center"/>
            </w:pPr>
            <w:r>
              <w:rPr>
                <w:sz w:val="22"/>
              </w:rPr>
              <w:t>产地</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left="15"/>
              <w:jc w:val="center"/>
            </w:pPr>
            <w:r>
              <w:rPr>
                <w:sz w:val="22"/>
              </w:rPr>
              <w:t>注册证号</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配置</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单位</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数量</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单价（元）</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总价（元）</w:t>
            </w:r>
          </w:p>
        </w:tc>
      </w:tr>
      <w:tr>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4"/>
                <w:u w:val="single"/>
              </w:rPr>
              <w:t xml:space="preserve">      </w:t>
            </w:r>
            <w:r>
              <w:rPr>
                <w:sz w:val="24"/>
              </w:rPr>
              <w:t xml:space="preserve"> </w:t>
            </w:r>
            <w:r>
              <w:rPr>
                <w:sz w:val="24"/>
              </w:rPr>
              <w:t>元整</w:t>
            </w:r>
            <w:r>
              <w:rPr>
                <w:sz w:val="24"/>
              </w:rPr>
              <w:t xml:space="preserve">                     </w:t>
            </w:r>
            <w:r>
              <w:rPr>
                <w:sz w:val="24"/>
              </w:rPr>
              <w:t>￥</w:t>
            </w:r>
            <w:r>
              <w:rPr>
                <w:sz w:val="24"/>
                <w:u w:val="single"/>
              </w:rPr>
              <w:t xml:space="preserve">       </w:t>
            </w:r>
          </w:p>
        </w:tc>
      </w:tr>
    </w:tbl>
    <w:p>
      <w:pPr>
        <w:pStyle w:val="null3"/>
        <w:spacing w:before="105" w:after="105"/>
        <w:ind w:firstLine="540"/>
        <w:jc w:val="both"/>
      </w:pPr>
      <w:r>
        <w:rPr>
          <w:sz w:val="24"/>
          <w:b/>
        </w:rPr>
        <w:t>2</w:t>
      </w:r>
      <w:r>
        <w:rPr>
          <w:sz w:val="24"/>
          <w:b/>
        </w:rPr>
        <w:t>　合同总价</w:t>
      </w:r>
    </w:p>
    <w:p>
      <w:pPr>
        <w:pStyle w:val="null3"/>
        <w:spacing w:before="105" w:after="105"/>
        <w:ind w:firstLine="540"/>
        <w:jc w:val="both"/>
      </w:pPr>
      <w:r>
        <w:rPr>
          <w:sz w:val="24"/>
        </w:rPr>
        <w:t>总价为：人民币</w:t>
      </w:r>
      <w:r>
        <w:rPr>
          <w:sz w:val="24"/>
          <w:u w:val="single"/>
        </w:rPr>
        <w:t xml:space="preserve">        </w:t>
      </w:r>
      <w:r>
        <w:rPr>
          <w:sz w:val="24"/>
        </w:rPr>
        <w:t>元整（大写），即￥</w:t>
      </w:r>
      <w:r>
        <w:rPr>
          <w:sz w:val="24"/>
          <w:u w:val="single"/>
        </w:rPr>
        <w:t xml:space="preserve">        </w:t>
      </w:r>
      <w:r>
        <w:rPr>
          <w:sz w:val="24"/>
        </w:rPr>
        <w:t>元，该合同总金额包括了设计、设备制造、包装、仓储、运输、设备安装及验收合格之前及保修期的备品备件（电极除外）以及所有的进口环节（如有）税费。本合同执行期间合同总金额不变，甲方不再另行支付其他任何费用。</w:t>
      </w:r>
    </w:p>
    <w:p>
      <w:pPr>
        <w:pStyle w:val="null3"/>
        <w:spacing w:before="105" w:after="105"/>
        <w:ind w:firstLine="540"/>
        <w:jc w:val="both"/>
      </w:pPr>
      <w:r>
        <w:rPr>
          <w:sz w:val="24"/>
          <w:b/>
        </w:rPr>
        <w:t>3</w:t>
      </w:r>
      <w:r>
        <w:rPr>
          <w:sz w:val="24"/>
          <w:b/>
        </w:rPr>
        <w:t>　合同组成</w:t>
      </w:r>
    </w:p>
    <w:p>
      <w:pPr>
        <w:pStyle w:val="null3"/>
        <w:spacing w:before="105" w:after="105"/>
        <w:ind w:firstLine="540"/>
        <w:jc w:val="both"/>
      </w:pPr>
      <w:r>
        <w:rPr>
          <w:sz w:val="24"/>
        </w:rPr>
        <w:t>详细价格、技术说明及其它有关合同设备的特定信息由合同附件说明。所有附件及本项目的招标文件、乙方投标文件、会议纪要、协议等均为本合同不可分割之一部分。</w:t>
      </w:r>
    </w:p>
    <w:p>
      <w:pPr>
        <w:pStyle w:val="null3"/>
        <w:spacing w:before="105" w:after="105"/>
        <w:ind w:firstLine="540"/>
        <w:jc w:val="both"/>
      </w:pPr>
      <w:r>
        <w:rPr>
          <w:sz w:val="24"/>
          <w:b/>
        </w:rPr>
        <w:t>4</w:t>
      </w:r>
      <w:r>
        <w:rPr>
          <w:sz w:val="24"/>
          <w:b/>
        </w:rPr>
        <w:t>　技术要求</w:t>
      </w:r>
    </w:p>
    <w:p>
      <w:pPr>
        <w:pStyle w:val="null3"/>
        <w:spacing w:before="105" w:after="105"/>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spacing w:before="105" w:after="105"/>
        <w:ind w:firstLine="540"/>
        <w:jc w:val="both"/>
      </w:pPr>
      <w:r>
        <w:rPr>
          <w:sz w:val="24"/>
          <w:b/>
        </w:rPr>
        <w:t>5</w:t>
      </w:r>
      <w:r>
        <w:rPr>
          <w:sz w:val="24"/>
          <w:b/>
        </w:rPr>
        <w:t>　合同设备的包装、交货及验收</w:t>
      </w:r>
    </w:p>
    <w:p>
      <w:pPr>
        <w:pStyle w:val="null3"/>
        <w:spacing w:before="105" w:after="105"/>
        <w:ind w:firstLine="540"/>
        <w:jc w:val="both"/>
      </w:pPr>
      <w:r>
        <w:rPr>
          <w:sz w:val="24"/>
        </w:rPr>
        <w:t>5.1</w:t>
      </w:r>
      <w:r>
        <w:rPr>
          <w:sz w:val="24"/>
        </w:rPr>
        <w:t>合同设备的包装</w:t>
      </w:r>
    </w:p>
    <w:p>
      <w:pPr>
        <w:pStyle w:val="null3"/>
        <w:spacing w:before="105" w:after="105"/>
        <w:ind w:firstLine="540"/>
        <w:jc w:val="both"/>
      </w:pPr>
      <w:r>
        <w:rPr>
          <w:sz w:val="24"/>
        </w:rPr>
        <w:t>设备的包装均应有良好的防湿、防锈、防潮、防雨、防腐及防碰撞的措施。凡由于包装不良造成的损失和由此产生的费用均由乙方承担。</w:t>
      </w:r>
    </w:p>
    <w:p>
      <w:pPr>
        <w:pStyle w:val="null3"/>
        <w:spacing w:before="105" w:after="105"/>
        <w:ind w:firstLine="540"/>
        <w:jc w:val="both"/>
      </w:pPr>
      <w:r>
        <w:rPr>
          <w:sz w:val="24"/>
        </w:rPr>
        <w:t xml:space="preserve">5.2 </w:t>
      </w:r>
      <w:r>
        <w:rPr>
          <w:sz w:val="24"/>
        </w:rPr>
        <w:t>设备的安装</w:t>
      </w:r>
    </w:p>
    <w:p>
      <w:pPr>
        <w:pStyle w:val="null3"/>
        <w:spacing w:before="105" w:after="105"/>
        <w:ind w:firstLine="540"/>
        <w:jc w:val="both"/>
      </w:pPr>
      <w:r>
        <w:rPr>
          <w:sz w:val="24"/>
        </w:rPr>
        <w:t xml:space="preserve">5.2.1 </w:t>
      </w:r>
      <w:r>
        <w:rPr>
          <w:sz w:val="24"/>
        </w:rPr>
        <w:t>乙方负责合同项下的安装，一切费用由乙方负责。乙方负责设备运输、搬运和拆卸以及所需要的搬运和安装工具。</w:t>
      </w:r>
    </w:p>
    <w:p>
      <w:pPr>
        <w:pStyle w:val="null3"/>
        <w:spacing w:before="105" w:after="105"/>
        <w:ind w:firstLine="540"/>
        <w:jc w:val="both"/>
      </w:pPr>
      <w:r>
        <w:rPr>
          <w:sz w:val="24"/>
        </w:rPr>
        <w:t xml:space="preserve">5.2.2 </w:t>
      </w:r>
      <w:r>
        <w:rPr>
          <w:sz w:val="24"/>
        </w:rPr>
        <w:t>乙方安装时须对各安装场地内的其他设备、设施有良好保护措施。及时清理拆箱和安装产生的物料。</w:t>
      </w:r>
    </w:p>
    <w:p>
      <w:pPr>
        <w:pStyle w:val="null3"/>
        <w:spacing w:before="105" w:after="105"/>
        <w:ind w:firstLine="540"/>
        <w:jc w:val="both"/>
      </w:pPr>
      <w:r>
        <w:rPr>
          <w:sz w:val="24"/>
        </w:rPr>
        <w:t>5.3</w:t>
      </w:r>
      <w:r>
        <w:rPr>
          <w:sz w:val="24"/>
        </w:rPr>
        <w:t>合同设备的交付使用</w:t>
      </w:r>
    </w:p>
    <w:p>
      <w:pPr>
        <w:pStyle w:val="null3"/>
        <w:spacing w:before="105" w:after="105"/>
        <w:ind w:firstLine="540"/>
        <w:jc w:val="both"/>
      </w:pPr>
      <w:r>
        <w:rPr>
          <w:sz w:val="24"/>
        </w:rPr>
        <w:t>5.3.1</w:t>
      </w:r>
      <w:r>
        <w:rPr>
          <w:sz w:val="24"/>
        </w:rPr>
        <w:t xml:space="preserve"> </w:t>
      </w:r>
      <w:r>
        <w:rPr>
          <w:sz w:val="24"/>
        </w:rPr>
        <w:t>乙方交货时间：合同签订后</w:t>
      </w:r>
      <w:r>
        <w:rPr>
          <w:sz w:val="24"/>
          <w:u w:val="single"/>
        </w:rPr>
        <w:t xml:space="preserve"> </w:t>
      </w:r>
      <w:r>
        <w:rPr>
          <w:sz w:val="24"/>
          <w:u w:val="single"/>
        </w:rPr>
        <w:t>30</w:t>
      </w:r>
      <w:r>
        <w:rPr>
          <w:sz w:val="24"/>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spacing w:before="105" w:after="105"/>
        <w:ind w:firstLine="540"/>
        <w:jc w:val="both"/>
      </w:pPr>
      <w:r>
        <w:rPr>
          <w:sz w:val="24"/>
        </w:rPr>
        <w:t>5.3.2</w:t>
      </w:r>
      <w:r>
        <w:rPr>
          <w:sz w:val="24"/>
        </w:rPr>
        <w:t xml:space="preserve"> </w:t>
      </w:r>
      <w:r>
        <w:rPr>
          <w:sz w:val="24"/>
        </w:rPr>
        <w:t>乙方应按甲方指定地点交付设备。</w:t>
      </w:r>
    </w:p>
    <w:p>
      <w:pPr>
        <w:pStyle w:val="null3"/>
        <w:spacing w:before="105" w:after="105"/>
        <w:ind w:firstLine="539"/>
        <w:jc w:val="both"/>
      </w:pPr>
      <w:r>
        <w:rPr>
          <w:sz w:val="24"/>
        </w:rPr>
        <w:t>5.4</w:t>
      </w:r>
      <w:r>
        <w:rPr>
          <w:sz w:val="24"/>
        </w:rPr>
        <w:t>设备的验收</w:t>
      </w:r>
      <w:r>
        <w:rPr>
          <w:sz w:val="24"/>
        </w:rPr>
        <w:t xml:space="preserve"> </w:t>
      </w:r>
    </w:p>
    <w:p>
      <w:pPr>
        <w:pStyle w:val="null3"/>
        <w:spacing w:before="105" w:after="105"/>
        <w:ind w:firstLine="539"/>
        <w:jc w:val="both"/>
      </w:pPr>
      <w:r>
        <w:rPr>
          <w:sz w:val="24"/>
        </w:rPr>
        <w:t>5.4.1</w:t>
      </w:r>
      <w:r>
        <w:rPr>
          <w:sz w:val="24"/>
          <w:color w:val="000000"/>
        </w:rPr>
        <w:t>合同设备在出厂前应进行验收，设备到甲方指定地点后应在甲乙双方共同参加下进行验收，甲乙双方在相关的单据上签字确认验收。</w:t>
      </w:r>
    </w:p>
    <w:p>
      <w:pPr>
        <w:pStyle w:val="null3"/>
        <w:spacing w:before="105" w:after="105"/>
        <w:ind w:firstLine="539"/>
        <w:jc w:val="both"/>
      </w:pPr>
      <w:r>
        <w:rPr>
          <w:sz w:val="24"/>
        </w:rPr>
        <w:t>5.4.2</w:t>
      </w:r>
      <w:r>
        <w:rPr>
          <w:sz w:val="24"/>
        </w:rPr>
        <w:t>验收按国家有关的规定、规范和通常惯例进行。</w:t>
      </w:r>
    </w:p>
    <w:p>
      <w:pPr>
        <w:pStyle w:val="null3"/>
        <w:spacing w:before="105" w:after="105"/>
        <w:ind w:firstLine="539"/>
        <w:jc w:val="both"/>
      </w:pPr>
      <w:r>
        <w:rPr>
          <w:sz w:val="24"/>
        </w:rPr>
        <w:t>属于法定商检的产品，须进行商检，提供相关报关资料证明；</w:t>
      </w:r>
    </w:p>
    <w:p>
      <w:pPr>
        <w:pStyle w:val="null3"/>
        <w:spacing w:before="105" w:after="105"/>
        <w:ind w:firstLine="539"/>
        <w:jc w:val="both"/>
      </w:pPr>
      <w:r>
        <w:rPr>
          <w:sz w:val="24"/>
        </w:rPr>
        <w:t>属于计量器具（包含强检和非强检）的设备必须提供首次检定合格证书或校准证书；</w:t>
      </w:r>
    </w:p>
    <w:p>
      <w:pPr>
        <w:pStyle w:val="null3"/>
        <w:spacing w:before="105" w:after="105"/>
        <w:ind w:firstLine="539"/>
        <w:jc w:val="both"/>
      </w:pPr>
      <w:r>
        <w:rPr>
          <w:sz w:val="24"/>
        </w:rPr>
        <w:t>属于射线装置的，按院方要求协助办理放射诊疗和辐射安全许可相关各种手续；</w:t>
      </w:r>
    </w:p>
    <w:p>
      <w:pPr>
        <w:pStyle w:val="null3"/>
        <w:spacing w:before="105" w:after="105"/>
        <w:ind w:firstLine="539"/>
        <w:jc w:val="both"/>
      </w:pPr>
      <w:r>
        <w:rPr>
          <w:sz w:val="24"/>
        </w:rPr>
        <w:t>需要第三方验收的设备需提供有资质部门验收检测报告；</w:t>
      </w:r>
    </w:p>
    <w:p>
      <w:pPr>
        <w:pStyle w:val="null3"/>
        <w:spacing w:before="105" w:after="105"/>
        <w:ind w:firstLine="539"/>
        <w:jc w:val="both"/>
      </w:pPr>
      <w:r>
        <w:rPr>
          <w:sz w:val="24"/>
        </w:rPr>
        <w:t>需要与医院信息系统联网的，乙方必须开放接口，并协助联网。</w:t>
      </w:r>
    </w:p>
    <w:p>
      <w:pPr>
        <w:pStyle w:val="null3"/>
        <w:spacing w:before="105" w:after="105"/>
        <w:ind w:firstLine="539"/>
        <w:jc w:val="both"/>
      </w:pPr>
      <w:r>
        <w:rPr>
          <w:sz w:val="24"/>
        </w:rPr>
        <w:t>上述各项费用均由乙方负责。</w:t>
      </w:r>
    </w:p>
    <w:p>
      <w:pPr>
        <w:pStyle w:val="null3"/>
        <w:spacing w:before="105" w:after="105"/>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spacing w:before="105" w:after="105"/>
        <w:ind w:firstLine="539"/>
        <w:jc w:val="both"/>
      </w:pPr>
      <w:r>
        <w:rPr>
          <w:sz w:val="24"/>
        </w:rPr>
        <w:t>5.4.3</w:t>
      </w:r>
      <w:r>
        <w:rPr>
          <w:sz w:val="24"/>
        </w:rPr>
        <w:t>乙方应向甲方提供设备的用户手册、维护保养手册、操作流程、维护流程、维修手册、软件备份、故障代码表、备件清单、零部件、维修密码和密钥</w:t>
      </w:r>
      <w:r>
        <w:rPr>
          <w:sz w:val="24"/>
        </w:rPr>
        <w:t>U</w:t>
      </w:r>
      <w:r>
        <w:rPr>
          <w:sz w:val="24"/>
        </w:rPr>
        <w:t>盘等维护维修必需的材料和信息（并尽可能提供电子版）。</w:t>
      </w:r>
    </w:p>
    <w:p>
      <w:pPr>
        <w:pStyle w:val="null3"/>
        <w:spacing w:before="105" w:after="105"/>
        <w:ind w:firstLine="539"/>
        <w:jc w:val="both"/>
      </w:pPr>
      <w:r>
        <w:rPr>
          <w:sz w:val="24"/>
        </w:rPr>
        <w:t xml:space="preserve">5.4.4 </w:t>
      </w:r>
      <w:r>
        <w:rPr>
          <w:sz w:val="24"/>
        </w:rPr>
        <w:t>设备验收、调试并交付使用之日起，壹个月为试用期，试用合格后由甲方按付款方式付款</w:t>
      </w:r>
    </w:p>
    <w:p>
      <w:pPr>
        <w:pStyle w:val="null3"/>
        <w:spacing w:before="105" w:after="105"/>
        <w:ind w:firstLine="539"/>
        <w:jc w:val="both"/>
      </w:pPr>
      <w:r>
        <w:rPr>
          <w:sz w:val="24"/>
        </w:rPr>
        <w:t>5.4.5</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spacing w:before="105" w:after="105"/>
        <w:ind w:firstLine="540"/>
        <w:jc w:val="both"/>
      </w:pPr>
      <w:r>
        <w:rPr>
          <w:sz w:val="24"/>
          <w:b/>
        </w:rPr>
        <w:t>6</w:t>
      </w:r>
      <w:r>
        <w:rPr>
          <w:sz w:val="24"/>
          <w:b/>
        </w:rPr>
        <w:t>　质量保证及售后服务</w:t>
      </w:r>
    </w:p>
    <w:p>
      <w:pPr>
        <w:pStyle w:val="null3"/>
        <w:spacing w:before="105" w:after="105"/>
        <w:ind w:firstLine="537"/>
        <w:jc w:val="both"/>
      </w:pPr>
      <w:r>
        <w:rPr>
          <w:sz w:val="24"/>
        </w:rPr>
        <w:t>6.1</w:t>
      </w:r>
      <w:r>
        <w:rPr>
          <w:sz w:val="24"/>
        </w:rPr>
        <w:t>乙方保证合同设备是全新、未曾使用过的，进货渠道合法，其质量、规格及技术特征符合合同附件的要求，符合甲方实际使用需求。设备生产日期为开箱验收当日前一年内，如因安装场地原因造成验收延迟的，设备生产日期不得早于合同签订日期前的</w:t>
      </w:r>
      <w:r>
        <w:rPr>
          <w:sz w:val="24"/>
        </w:rPr>
        <w:t>6</w:t>
      </w:r>
      <w:r>
        <w:rPr>
          <w:sz w:val="24"/>
        </w:rPr>
        <w:t>个月内；有标注使用期限的医疗设备，应提供</w:t>
      </w:r>
      <w:r>
        <w:rPr>
          <w:sz w:val="24"/>
        </w:rPr>
        <w:t>3</w:t>
      </w:r>
      <w:r>
        <w:rPr>
          <w:sz w:val="24"/>
        </w:rPr>
        <w:t>个月内（进口产品</w:t>
      </w:r>
      <w:r>
        <w:rPr>
          <w:sz w:val="24"/>
        </w:rPr>
        <w:t>6</w:t>
      </w:r>
      <w:r>
        <w:rPr>
          <w:sz w:val="24"/>
        </w:rPr>
        <w:t>个月内）生产的产品。</w:t>
      </w:r>
    </w:p>
    <w:p>
      <w:pPr>
        <w:pStyle w:val="null3"/>
        <w:spacing w:before="105" w:after="105"/>
        <w:ind w:firstLine="540"/>
        <w:jc w:val="both"/>
      </w:pPr>
      <w:r>
        <w:rPr>
          <w:sz w:val="24"/>
        </w:rPr>
        <w:t xml:space="preserve">6.2 </w:t>
      </w:r>
      <w:r>
        <w:rPr>
          <w:sz w:val="24"/>
        </w:rPr>
        <w:t>本合同所涉及设备的保质保用期为本项目经甲方有关部门</w:t>
      </w:r>
      <w:r>
        <w:rPr>
          <w:sz w:val="24"/>
          <w:b/>
        </w:rPr>
        <w:t>验收合格之日（以甲方记录的启用时间为准）起</w:t>
      </w:r>
      <w:r>
        <w:rPr>
          <w:sz w:val="24"/>
        </w:rPr>
        <w:t>全保</w:t>
      </w:r>
      <w:r>
        <w:rPr>
          <w:sz w:val="24"/>
          <w:u w:val="single"/>
        </w:rPr>
        <w:t xml:space="preserve">   </w:t>
      </w:r>
      <w:r>
        <w:rPr>
          <w:sz w:val="24"/>
        </w:rPr>
        <w:t>年，保修期内负责维修维护，更换零配件（电极除外），软件终身升级，费用包含在合同总价中。保修期内的开机率</w:t>
      </w:r>
      <w:r>
        <w:rPr>
          <w:sz w:val="24"/>
        </w:rPr>
        <w:t>≥95%</w:t>
      </w:r>
      <w:r>
        <w:rPr>
          <w:sz w:val="24"/>
        </w:rPr>
        <w:t>。乙方需提供由厂家出具（加盖厂家公章）的保修证明。</w:t>
      </w:r>
    </w:p>
    <w:p>
      <w:pPr>
        <w:pStyle w:val="null3"/>
        <w:spacing w:before="105" w:after="105"/>
        <w:ind w:firstLine="540"/>
        <w:jc w:val="both"/>
      </w:pPr>
      <w:r>
        <w:rPr>
          <w:sz w:val="24"/>
        </w:rPr>
        <w:t xml:space="preserve">6.2.1 </w:t>
      </w:r>
      <w:r>
        <w:rPr>
          <w:sz w:val="24"/>
        </w:rPr>
        <w:t xml:space="preserve">保质保用期内非因甲方的人为原因而出现产品质量及安装问题，由乙方负责包修、包换或包退，并承担因此而产生的一切费用。乙方应在收到甲方通知后 </w:t>
      </w:r>
      <w:r>
        <w:rPr>
          <w:sz w:val="24"/>
        </w:rPr>
        <w:t xml:space="preserve">4 </w:t>
      </w:r>
      <w:r>
        <w:rPr>
          <w:sz w:val="24"/>
        </w:rPr>
        <w:t>小时内派员到现场维修</w:t>
      </w:r>
      <w:r>
        <w:rPr>
          <w:sz w:val="24"/>
        </w:rPr>
        <w:t>(</w:t>
      </w:r>
      <w:r>
        <w:rPr>
          <w:sz w:val="24"/>
        </w:rPr>
        <w:t>用户需求书另有规定除外</w:t>
      </w:r>
      <w:r>
        <w:rPr>
          <w:sz w:val="24"/>
        </w:rPr>
        <w:t>)</w:t>
      </w:r>
      <w:r>
        <w:rPr>
          <w:sz w:val="24"/>
        </w:rPr>
        <w:t xml:space="preserve">，否则甲方有权利聘请第三方维修，维修费用由乙方支付。如合同设备在 </w:t>
      </w:r>
      <w:r>
        <w:rPr>
          <w:sz w:val="24"/>
        </w:rPr>
        <w:t xml:space="preserve">1 </w:t>
      </w:r>
      <w:r>
        <w:rPr>
          <w:sz w:val="24"/>
        </w:rPr>
        <w:t>个月内同一部件出现两次同一故障，乙方应负责更换整机或功能模块，费用包含在合同总价中。乙方必须无条件接受甲方的配件和服务报价咨询，提供正常市场价格的报价清单。</w:t>
      </w:r>
    </w:p>
    <w:p>
      <w:pPr>
        <w:pStyle w:val="null3"/>
        <w:spacing w:before="105" w:after="105"/>
        <w:ind w:firstLine="540"/>
        <w:jc w:val="both"/>
      </w:pPr>
      <w:r>
        <w:rPr>
          <w:sz w:val="24"/>
        </w:rPr>
        <w:t xml:space="preserve">6.2.2 </w:t>
      </w:r>
      <w:r>
        <w:rPr>
          <w:sz w:val="24"/>
        </w:rPr>
        <w:t xml:space="preserve">保质保用期内如合同设备需要维修致使甲方累计停机时间超过 </w:t>
      </w:r>
      <w:r>
        <w:rPr>
          <w:sz w:val="24"/>
        </w:rPr>
        <w:t xml:space="preserve">15 </w:t>
      </w:r>
      <w:r>
        <w:rPr>
          <w:sz w:val="24"/>
        </w:rPr>
        <w:t xml:space="preserve">天的，停机时间每增加 </w:t>
      </w:r>
      <w:r>
        <w:rPr>
          <w:sz w:val="24"/>
        </w:rPr>
        <w:t xml:space="preserve">1 </w:t>
      </w:r>
      <w:r>
        <w:rPr>
          <w:sz w:val="24"/>
        </w:rPr>
        <w:t xml:space="preserve">天，质保期延长 </w:t>
      </w:r>
      <w:r>
        <w:rPr>
          <w:sz w:val="24"/>
        </w:rPr>
        <w:t xml:space="preserve">3 </w:t>
      </w:r>
      <w:r>
        <w:rPr>
          <w:sz w:val="24"/>
        </w:rPr>
        <w:t>天，停机时间超过</w:t>
      </w:r>
      <w:r>
        <w:rPr>
          <w:sz w:val="24"/>
        </w:rPr>
        <w:t>30</w:t>
      </w:r>
      <w:r>
        <w:rPr>
          <w:sz w:val="24"/>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spacing w:before="105" w:after="105"/>
        <w:ind w:firstLine="540"/>
        <w:jc w:val="both"/>
      </w:pPr>
      <w:r>
        <w:rPr>
          <w:sz w:val="24"/>
        </w:rPr>
        <w:t xml:space="preserve">6.2.3 </w:t>
      </w:r>
      <w:r>
        <w:rPr>
          <w:sz w:val="24"/>
        </w:rPr>
        <w:t xml:space="preserve">保质保用期内如合同设备需要维修致使甲方不能正常使用的，乙方应在甲方提出申请后 </w:t>
      </w:r>
      <w:r>
        <w:rPr>
          <w:sz w:val="24"/>
        </w:rPr>
        <w:t xml:space="preserve">2 </w:t>
      </w:r>
      <w:r>
        <w:rPr>
          <w:sz w:val="24"/>
        </w:rPr>
        <w:t>个工作日内提供相同功能设备供甲方使用。否则，造成甲方损失的，应承担相应的赔偿责任。</w:t>
      </w:r>
    </w:p>
    <w:p>
      <w:pPr>
        <w:pStyle w:val="null3"/>
        <w:spacing w:before="105" w:after="105"/>
        <w:ind w:firstLine="540"/>
        <w:jc w:val="both"/>
      </w:pPr>
      <w:r>
        <w:rPr>
          <w:sz w:val="24"/>
        </w:rPr>
        <w:t xml:space="preserve">6.2.4 </w:t>
      </w:r>
      <w:r>
        <w:rPr>
          <w:sz w:val="24"/>
        </w:rPr>
        <w:t>下列情况乙方不负责保修：</w:t>
      </w:r>
    </w:p>
    <w:p>
      <w:pPr>
        <w:pStyle w:val="null3"/>
        <w:spacing w:before="105" w:after="105"/>
        <w:ind w:firstLine="540"/>
        <w:jc w:val="both"/>
      </w:pPr>
      <w:r>
        <w:rPr>
          <w:sz w:val="24"/>
        </w:rPr>
        <w:t>（</w:t>
      </w:r>
      <w:r>
        <w:rPr>
          <w:sz w:val="24"/>
        </w:rPr>
        <w:t>1</w:t>
      </w:r>
      <w:r>
        <w:rPr>
          <w:sz w:val="24"/>
        </w:rPr>
        <w:t>）不按照乙方提供的书面正确使用方法而引致设备故障损坏；</w:t>
      </w:r>
    </w:p>
    <w:p>
      <w:pPr>
        <w:pStyle w:val="null3"/>
        <w:spacing w:before="105" w:after="105"/>
        <w:ind w:firstLine="540"/>
        <w:jc w:val="both"/>
      </w:pPr>
      <w:r>
        <w:rPr>
          <w:sz w:val="24"/>
        </w:rPr>
        <w:t>（</w:t>
      </w:r>
      <w:r>
        <w:rPr>
          <w:sz w:val="24"/>
        </w:rPr>
        <w:t>2</w:t>
      </w:r>
      <w:r>
        <w:rPr>
          <w:sz w:val="24"/>
        </w:rPr>
        <w:t>）擅自改装设备；</w:t>
      </w:r>
    </w:p>
    <w:p>
      <w:pPr>
        <w:pStyle w:val="null3"/>
        <w:spacing w:before="105" w:after="105"/>
        <w:ind w:firstLine="540"/>
        <w:jc w:val="both"/>
      </w:pPr>
      <w:r>
        <w:rPr>
          <w:sz w:val="24"/>
        </w:rPr>
        <w:t>（</w:t>
      </w:r>
      <w:r>
        <w:rPr>
          <w:sz w:val="24"/>
        </w:rPr>
        <w:t>3</w:t>
      </w:r>
      <w:r>
        <w:rPr>
          <w:sz w:val="24"/>
        </w:rPr>
        <w:t>）各种人为因素或天灾等外来因素造成的损坏。</w:t>
      </w:r>
    </w:p>
    <w:p>
      <w:pPr>
        <w:pStyle w:val="null3"/>
        <w:spacing w:before="105" w:after="105"/>
        <w:ind w:firstLine="540"/>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spacing w:before="105" w:after="105"/>
        <w:ind w:firstLine="540"/>
        <w:jc w:val="both"/>
      </w:pPr>
      <w:r>
        <w:rPr>
          <w:sz w:val="24"/>
        </w:rPr>
        <w:t xml:space="preserve">6.4 </w:t>
      </w:r>
      <w:r>
        <w:rPr>
          <w:sz w:val="24"/>
        </w:rPr>
        <w:t>乙方负责对设备使用相关人员的培训和考核。</w:t>
      </w:r>
    </w:p>
    <w:p>
      <w:pPr>
        <w:pStyle w:val="null3"/>
        <w:spacing w:before="105" w:after="105"/>
        <w:ind w:firstLine="540"/>
        <w:jc w:val="both"/>
      </w:pPr>
      <w:r>
        <w:rPr>
          <w:sz w:val="24"/>
        </w:rPr>
        <w:t xml:space="preserve">6.4.1 </w:t>
      </w:r>
      <w:r>
        <w:rPr>
          <w:sz w:val="24"/>
        </w:rPr>
        <w:t>乙方负责对甲方使用人员不少于</w:t>
      </w:r>
      <w:r>
        <w:rPr>
          <w:sz w:val="24"/>
          <w:u w:val="single"/>
        </w:rPr>
        <w:t xml:space="preserve">  2</w:t>
      </w:r>
      <w:r>
        <w:rPr>
          <w:sz w:val="24"/>
        </w:rPr>
        <w:t xml:space="preserve"> </w:t>
      </w:r>
      <w:r>
        <w:rPr>
          <w:sz w:val="24"/>
        </w:rPr>
        <w:t>人进行培训，保证操作者熟悉操作仪器的全部功能，掌握日常使用保养方法。</w:t>
      </w:r>
    </w:p>
    <w:p>
      <w:pPr>
        <w:pStyle w:val="null3"/>
        <w:spacing w:before="105" w:after="105"/>
        <w:ind w:firstLine="540"/>
        <w:jc w:val="both"/>
      </w:pPr>
      <w:r>
        <w:rPr>
          <w:sz w:val="24"/>
        </w:rPr>
        <w:t xml:space="preserve">6.4.2 </w:t>
      </w:r>
      <w:r>
        <w:rPr>
          <w:sz w:val="24"/>
        </w:rPr>
        <w:t>乙方负责对甲方工程技术人员不少于</w:t>
      </w:r>
      <w:r>
        <w:rPr>
          <w:sz w:val="24"/>
          <w:u w:val="single"/>
        </w:rPr>
        <w:t xml:space="preserve">  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为参训人员提供培训资料、全套设备结构线路图、维修软件和维修密钥等材料和信息（电子版），费用包含在本合同总价中。</w:t>
      </w:r>
    </w:p>
    <w:p>
      <w:pPr>
        <w:pStyle w:val="null3"/>
        <w:spacing w:before="105" w:after="105"/>
        <w:ind w:firstLine="540"/>
        <w:jc w:val="both"/>
      </w:pPr>
      <w:r>
        <w:rPr>
          <w:sz w:val="24"/>
        </w:rPr>
        <w:t xml:space="preserve">6.4.3 </w:t>
      </w:r>
      <w:r>
        <w:rPr>
          <w:sz w:val="24"/>
        </w:rPr>
        <w:t>培训方式为线上讲解培训，复杂设备安排在厂家培训基地或按甲方要求安排。乙方对甲方使用和维修人员进行考核，确保受训人员技能合格。</w:t>
      </w:r>
    </w:p>
    <w:p>
      <w:pPr>
        <w:pStyle w:val="null3"/>
        <w:spacing w:before="105" w:after="105"/>
        <w:ind w:firstLine="540"/>
        <w:jc w:val="both"/>
      </w:pPr>
      <w:r>
        <w:rPr>
          <w:sz w:val="24"/>
        </w:rPr>
        <w:t xml:space="preserve">6.4.4 </w:t>
      </w:r>
      <w:r>
        <w:rPr>
          <w:sz w:val="24"/>
        </w:rPr>
        <w:t>乙方工作人员须遵守甲方的管理规定，乙方工作人员在甲方处产生的一切争议纠纷，由乙方负责，与甲方无关。</w:t>
      </w:r>
    </w:p>
    <w:p>
      <w:pPr>
        <w:pStyle w:val="null3"/>
        <w:spacing w:before="105" w:after="105"/>
        <w:ind w:firstLine="540"/>
        <w:jc w:val="both"/>
      </w:pPr>
      <w:r>
        <w:rPr>
          <w:sz w:val="24"/>
        </w:rPr>
        <w:t xml:space="preserve">6.5 </w:t>
      </w:r>
      <w:r>
        <w:rPr>
          <w:sz w:val="24"/>
        </w:rPr>
        <w:t>设备终身维修保养，质保期过后，用户有权选择是否购买设备全保服务。若购买原厂保修服务，则设备每年的全保保修费不高于所保修设备资产值的</w:t>
      </w:r>
      <w:r>
        <w:rPr>
          <w:sz w:val="24"/>
        </w:rPr>
        <w:t>6%</w:t>
      </w:r>
      <w:r>
        <w:rPr>
          <w:sz w:val="24"/>
        </w:rPr>
        <w:t>。用户若不购买保修服务，则乙方或中标设备的生产厂家对设备的所有零配件的价格以不高于公开、正式报价的</w:t>
      </w:r>
      <w:r>
        <w:rPr>
          <w:sz w:val="24"/>
        </w:rPr>
        <w:t>7</w:t>
      </w:r>
      <w:r>
        <w:rPr>
          <w:sz w:val="24"/>
        </w:rPr>
        <w:t>折优惠价提供给用户，且免收人工费、上门服务费、检测费、交通费、住宿费等除零配件以外的费用。</w:t>
      </w:r>
    </w:p>
    <w:p>
      <w:pPr>
        <w:pStyle w:val="null3"/>
        <w:spacing w:before="105" w:after="105"/>
        <w:ind w:firstLine="540"/>
        <w:jc w:val="both"/>
      </w:pPr>
      <w:r>
        <w:rPr>
          <w:sz w:val="24"/>
          <w:b/>
        </w:rPr>
        <w:t xml:space="preserve">7  </w:t>
      </w:r>
      <w:r>
        <w:rPr>
          <w:sz w:val="24"/>
          <w:b/>
        </w:rPr>
        <w:t>付款办法及履约保证金</w:t>
      </w:r>
    </w:p>
    <w:p>
      <w:pPr>
        <w:pStyle w:val="null3"/>
        <w:spacing w:before="105" w:after="120"/>
        <w:ind w:firstLine="480"/>
        <w:jc w:val="both"/>
      </w:pPr>
      <w:r>
        <w:rPr>
          <w:sz w:val="24"/>
        </w:rPr>
        <w:t>7.1</w:t>
      </w:r>
      <w:r>
        <w:rPr>
          <w:sz w:val="24"/>
        </w:rPr>
        <w:t>付款办法</w:t>
      </w:r>
    </w:p>
    <w:p>
      <w:pPr>
        <w:pStyle w:val="null3"/>
        <w:spacing w:before="105" w:after="105"/>
        <w:ind w:firstLine="595"/>
        <w:jc w:val="both"/>
      </w:pPr>
      <w:r>
        <w:rPr>
          <w:sz w:val="24"/>
        </w:rPr>
        <w:t>7.1 .1</w:t>
      </w:r>
      <w:r>
        <w:rPr>
          <w:sz w:val="24"/>
        </w:rPr>
        <w:t>本合同的每笔款项以人民币银行转帐或财政资金转账方式支付，支付的时间和金额如下：</w:t>
      </w:r>
    </w:p>
    <w:p>
      <w:pPr>
        <w:pStyle w:val="null3"/>
        <w:spacing w:before="105" w:after="105"/>
        <w:ind w:firstLine="595"/>
        <w:jc w:val="both"/>
      </w:pPr>
      <w:r>
        <w:rPr>
          <w:sz w:val="24"/>
        </w:rPr>
        <w:t xml:space="preserve">7.1.2. </w:t>
      </w:r>
      <w:r>
        <w:rPr>
          <w:sz w:val="24"/>
        </w:rPr>
        <w:t>合同签订后，乙方向甲方提供合同总额</w:t>
      </w:r>
      <w:r>
        <w:rPr>
          <w:sz w:val="24"/>
        </w:rPr>
        <w:t>100</w:t>
      </w:r>
      <w:r>
        <w:rPr>
          <w:sz w:val="24"/>
        </w:rPr>
        <w:t>％发票原件，由甲方在待财政资金下达后按财务流程支付合同总金额的</w:t>
      </w:r>
      <w:r>
        <w:rPr>
          <w:sz w:val="24"/>
        </w:rPr>
        <w:t>30%</w:t>
      </w:r>
      <w:r>
        <w:rPr>
          <w:sz w:val="24"/>
        </w:rPr>
        <w:t>（￥</w:t>
      </w:r>
      <w:r>
        <w:rPr>
          <w:sz w:val="24"/>
          <w:u w:val="single"/>
        </w:rPr>
        <w:t xml:space="preserve">        </w:t>
      </w:r>
      <w:r>
        <w:rPr>
          <w:sz w:val="24"/>
        </w:rPr>
        <w:t>）作为预付款。不视为违约，逾期不支付违约金及利息。</w:t>
      </w:r>
    </w:p>
    <w:p>
      <w:pPr>
        <w:pStyle w:val="null3"/>
        <w:spacing w:before="105" w:after="105"/>
        <w:ind w:firstLine="595"/>
        <w:jc w:val="both"/>
      </w:pPr>
      <w:r>
        <w:rPr>
          <w:sz w:val="24"/>
        </w:rPr>
        <w:t xml:space="preserve">7.1.3 </w:t>
      </w:r>
      <w:r>
        <w:rPr>
          <w:sz w:val="24"/>
        </w:rPr>
        <w:t>货物全部安装、调试完毕并验收合格后，乙方凭有效文件由甲方在待财政资金下达后按财务流程支付合同总金额的</w:t>
      </w:r>
      <w:r>
        <w:rPr>
          <w:sz w:val="24"/>
        </w:rPr>
        <w:t>70%</w:t>
      </w:r>
      <w:r>
        <w:rPr>
          <w:sz w:val="24"/>
        </w:rPr>
        <w:t>（金额￥</w:t>
      </w:r>
      <w:r>
        <w:rPr>
          <w:sz w:val="24"/>
          <w:u w:val="single"/>
        </w:rPr>
        <w:t xml:space="preserve">           </w:t>
      </w:r>
      <w:r>
        <w:rPr>
          <w:sz w:val="24"/>
        </w:rPr>
        <w:t>元）。不视为违约，逾期不支付违约金及利息。</w:t>
      </w:r>
    </w:p>
    <w:p>
      <w:pPr>
        <w:pStyle w:val="null3"/>
        <w:spacing w:before="105" w:after="120"/>
        <w:ind w:firstLine="480"/>
        <w:jc w:val="both"/>
      </w:pPr>
      <w:r>
        <w:rPr>
          <w:sz w:val="24"/>
        </w:rPr>
        <w:t>7.2</w:t>
      </w:r>
      <w:r>
        <w:rPr>
          <w:sz w:val="24"/>
        </w:rPr>
        <w:t>履约保证金</w:t>
      </w:r>
    </w:p>
    <w:p>
      <w:pPr>
        <w:pStyle w:val="null3"/>
        <w:spacing w:before="105" w:after="105"/>
        <w:ind w:firstLine="595"/>
        <w:jc w:val="both"/>
      </w:pPr>
      <w:r>
        <w:rPr>
          <w:sz w:val="24"/>
        </w:rPr>
        <w:t>7.2.1</w:t>
      </w:r>
      <w:r>
        <w:rPr>
          <w:sz w:val="24"/>
        </w:rPr>
        <w:t>具体要求：</w:t>
      </w:r>
    </w:p>
    <w:p>
      <w:pPr>
        <w:pStyle w:val="null3"/>
        <w:spacing w:before="105" w:after="105"/>
        <w:ind w:firstLine="595"/>
        <w:jc w:val="both"/>
      </w:pPr>
      <w:r>
        <w:rPr>
          <w:sz w:val="24"/>
        </w:rPr>
        <w:t>①</w:t>
      </w:r>
      <w:r>
        <w:rPr>
          <w:sz w:val="24"/>
        </w:rPr>
        <w:t>时间：中标通知书发出之后</w:t>
      </w:r>
      <w:r>
        <w:rPr>
          <w:sz w:val="24"/>
        </w:rPr>
        <w:t>5</w:t>
      </w:r>
      <w:r>
        <w:rPr>
          <w:sz w:val="24"/>
        </w:rPr>
        <w:t>个工作日；</w:t>
      </w:r>
    </w:p>
    <w:p>
      <w:pPr>
        <w:pStyle w:val="null3"/>
        <w:spacing w:before="105" w:after="105"/>
        <w:ind w:firstLine="595"/>
        <w:jc w:val="both"/>
      </w:pPr>
      <w:r>
        <w:rPr>
          <w:sz w:val="24"/>
        </w:rPr>
        <w:t>②</w:t>
      </w:r>
      <w:r>
        <w:rPr>
          <w:sz w:val="24"/>
        </w:rPr>
        <w:t>方式：金融机构（外资银行在国内的分支机构除外）出具的书面无条件保函；</w:t>
      </w:r>
    </w:p>
    <w:p>
      <w:pPr>
        <w:pStyle w:val="null3"/>
        <w:spacing w:before="105" w:after="105"/>
        <w:ind w:left="480" w:firstLine="115"/>
        <w:jc w:val="both"/>
      </w:pPr>
      <w:r>
        <w:rPr>
          <w:sz w:val="24"/>
        </w:rPr>
        <w:t>③</w:t>
      </w:r>
      <w:r>
        <w:rPr>
          <w:sz w:val="24"/>
        </w:rPr>
        <w:t>保函有效期：自合同生效之日起至合同约定的乙方合同义务履行完毕时止。</w:t>
      </w:r>
    </w:p>
    <w:p>
      <w:pPr>
        <w:pStyle w:val="null3"/>
        <w:spacing w:before="105" w:after="105"/>
        <w:ind w:left="480" w:firstLine="115"/>
        <w:jc w:val="both"/>
      </w:pPr>
      <w:r>
        <w:rPr>
          <w:sz w:val="24"/>
        </w:rPr>
        <w:t>④</w:t>
      </w:r>
      <w:r>
        <w:rPr>
          <w:sz w:val="24"/>
        </w:rPr>
        <w:t>金额：合同总额的</w:t>
      </w:r>
      <w:r>
        <w:rPr>
          <w:sz w:val="24"/>
        </w:rPr>
        <w:t>5%</w:t>
      </w:r>
      <w:r>
        <w:rPr>
          <w:sz w:val="24"/>
        </w:rPr>
        <w:t>，即人民币</w:t>
      </w:r>
      <w:r>
        <w:rPr>
          <w:sz w:val="24"/>
          <w:u w:val="single"/>
        </w:rPr>
        <w:t xml:space="preserve">   </w:t>
      </w:r>
      <w:r>
        <w:rPr>
          <w:sz w:val="24"/>
        </w:rPr>
        <w:t>元。</w:t>
      </w:r>
    </w:p>
    <w:p>
      <w:pPr>
        <w:pStyle w:val="null3"/>
        <w:spacing w:before="105" w:after="105"/>
        <w:ind w:firstLine="595"/>
        <w:jc w:val="both"/>
      </w:pPr>
      <w:r>
        <w:rPr>
          <w:sz w:val="24"/>
        </w:rPr>
        <w:t>7.2.2</w:t>
      </w:r>
      <w:r>
        <w:rPr>
          <w:sz w:val="24"/>
        </w:rPr>
        <w:t>未按要求递交履约保证金责任：乙方如未按要求递交履约保证金，甲方将根据《民法典》的相关规定，追诉乙方的相关法律责任。</w:t>
      </w:r>
    </w:p>
    <w:p>
      <w:pPr>
        <w:pStyle w:val="null3"/>
        <w:spacing w:before="105" w:after="105"/>
        <w:ind w:firstLine="595"/>
        <w:jc w:val="both"/>
      </w:pPr>
      <w:r>
        <w:rPr>
          <w:sz w:val="24"/>
        </w:rPr>
        <w:t>7.2.3</w:t>
      </w:r>
      <w:r>
        <w:rPr>
          <w:sz w:val="24"/>
        </w:rPr>
        <w:t>退还说明：</w:t>
      </w:r>
    </w:p>
    <w:p>
      <w:pPr>
        <w:pStyle w:val="null3"/>
        <w:spacing w:before="105" w:after="105"/>
        <w:ind w:firstLine="595"/>
        <w:jc w:val="both"/>
      </w:pPr>
      <w:r>
        <w:rPr>
          <w:sz w:val="24"/>
        </w:rPr>
        <w:t>①</w:t>
      </w:r>
      <w:r>
        <w:rPr>
          <w:sz w:val="24"/>
        </w:rPr>
        <w:t>时间、方式和条件：待乙方全部合同义务履行完毕后，运行期间乙方无违约行为，向甲方提出申请退还履约保证金，甲方在</w:t>
      </w:r>
      <w:r>
        <w:rPr>
          <w:sz w:val="24"/>
        </w:rPr>
        <w:t>15</w:t>
      </w:r>
      <w:r>
        <w:rPr>
          <w:sz w:val="24"/>
        </w:rPr>
        <w:t>日内按财务流程向乙方退还履约保证金</w:t>
      </w:r>
      <w:r>
        <w:rPr>
          <w:sz w:val="24"/>
        </w:rPr>
        <w:t>(</w:t>
      </w:r>
      <w:r>
        <w:rPr>
          <w:sz w:val="24"/>
        </w:rPr>
        <w:t>履约保证金不计利息</w:t>
      </w:r>
      <w:r>
        <w:rPr>
          <w:sz w:val="24"/>
        </w:rPr>
        <w:t>)</w:t>
      </w:r>
      <w:r>
        <w:rPr>
          <w:sz w:val="24"/>
        </w:rPr>
        <w:t>。</w:t>
      </w:r>
    </w:p>
    <w:p>
      <w:pPr>
        <w:pStyle w:val="null3"/>
        <w:spacing w:before="105" w:after="105"/>
        <w:ind w:firstLine="595"/>
        <w:jc w:val="both"/>
      </w:pPr>
      <w:r>
        <w:rPr>
          <w:sz w:val="24"/>
        </w:rPr>
        <w:t>②</w:t>
      </w:r>
      <w:r>
        <w:rPr>
          <w:sz w:val="24"/>
        </w:rPr>
        <w:t>违约责任：甲方逾期退还履约保证金的，除应当退还履约保证金本金外，还应当每日按合同总金额的万分之五向乙方偿付违约金，但因乙方自身原因导致无法及时退还的除外。</w:t>
      </w:r>
    </w:p>
    <w:p>
      <w:pPr>
        <w:pStyle w:val="null3"/>
        <w:spacing w:before="105" w:after="105"/>
        <w:ind w:firstLine="595"/>
        <w:jc w:val="both"/>
      </w:pPr>
      <w:r>
        <w:rPr>
          <w:sz w:val="24"/>
        </w:rPr>
        <w:t>③</w:t>
      </w:r>
      <w:r>
        <w:rPr>
          <w:sz w:val="24"/>
        </w:rPr>
        <w:t>甲方有权直接从履约保证金扣除乙方应当向甲方承担的违约金、赔偿金、维修费等相关费用。</w:t>
      </w:r>
    </w:p>
    <w:p>
      <w:pPr>
        <w:pStyle w:val="null3"/>
        <w:spacing w:before="105" w:after="105"/>
        <w:ind w:firstLine="595"/>
        <w:jc w:val="both"/>
      </w:pPr>
      <w:r>
        <w:rPr>
          <w:sz w:val="24"/>
        </w:rPr>
        <w:t>7.2.4</w:t>
      </w:r>
      <w:r>
        <w:rPr>
          <w:sz w:val="24"/>
        </w:rPr>
        <w:t>不予退还的情形：</w:t>
      </w:r>
    </w:p>
    <w:p>
      <w:pPr>
        <w:pStyle w:val="null3"/>
        <w:spacing w:before="105" w:after="105"/>
        <w:ind w:firstLine="595"/>
        <w:jc w:val="both"/>
      </w:pPr>
      <w:r>
        <w:rPr>
          <w:sz w:val="24"/>
        </w:rPr>
        <w:t>①</w:t>
      </w:r>
      <w:r>
        <w:rPr>
          <w:sz w:val="24"/>
        </w:rPr>
        <w:t>未经甲方同意，乙方将本项目进行分包或转包给他人；</w:t>
      </w:r>
    </w:p>
    <w:p>
      <w:pPr>
        <w:pStyle w:val="null3"/>
        <w:spacing w:before="105" w:after="105"/>
        <w:ind w:firstLine="595"/>
        <w:jc w:val="both"/>
      </w:pPr>
      <w:r>
        <w:rPr>
          <w:sz w:val="24"/>
        </w:rPr>
        <w:t>②</w:t>
      </w:r>
      <w:r>
        <w:rPr>
          <w:sz w:val="24"/>
        </w:rPr>
        <w:t>在履行合同期间，乙方未经甲方同意提前终止本项目合同；</w:t>
      </w:r>
    </w:p>
    <w:p>
      <w:pPr>
        <w:pStyle w:val="null3"/>
        <w:spacing w:before="105" w:after="105"/>
        <w:ind w:firstLine="595"/>
        <w:jc w:val="both"/>
      </w:pPr>
      <w:r>
        <w:rPr>
          <w:sz w:val="24"/>
        </w:rPr>
        <w:t>③</w:t>
      </w:r>
      <w:r>
        <w:rPr>
          <w:sz w:val="24"/>
        </w:rPr>
        <w:t>在履行合同期间，乙方因在经营活动中存在违法被吊销营业执照或相关许可，导致本项目合同无法继续履行的。</w:t>
      </w:r>
    </w:p>
    <w:p>
      <w:pPr>
        <w:pStyle w:val="null3"/>
        <w:spacing w:before="105" w:after="105"/>
        <w:ind w:firstLine="595"/>
        <w:jc w:val="both"/>
      </w:pPr>
      <w:r>
        <w:rPr>
          <w:sz w:val="24"/>
        </w:rPr>
        <w:t>7.2.5</w:t>
      </w:r>
      <w:r>
        <w:rPr>
          <w:sz w:val="24"/>
        </w:rPr>
        <w:t>补足条款：</w:t>
      </w:r>
    </w:p>
    <w:p>
      <w:pPr>
        <w:pStyle w:val="null3"/>
        <w:spacing w:before="105" w:after="105"/>
        <w:ind w:firstLine="595"/>
        <w:jc w:val="both"/>
      </w:pPr>
      <w:r>
        <w:rPr>
          <w:sz w:val="24"/>
        </w:rPr>
        <w:t>如发生履约保证金被扣罚的情况，供应商应在被扣罚后</w:t>
      </w:r>
      <w:r>
        <w:rPr>
          <w:sz w:val="24"/>
        </w:rPr>
        <w:t>5</w:t>
      </w:r>
      <w:r>
        <w:rPr>
          <w:sz w:val="24"/>
        </w:rPr>
        <w:t>个工作日内补足履约保证金，以保证履约保证金满足当年度履约保证金金额要求。</w:t>
      </w:r>
    </w:p>
    <w:p>
      <w:pPr>
        <w:pStyle w:val="null3"/>
        <w:spacing w:before="105" w:after="105"/>
        <w:ind w:firstLine="540"/>
        <w:jc w:val="both"/>
      </w:pPr>
      <w:r>
        <w:rPr>
          <w:sz w:val="24"/>
          <w:b/>
        </w:rPr>
        <w:t xml:space="preserve"> </w:t>
      </w:r>
      <w:r>
        <w:rPr>
          <w:sz w:val="24"/>
          <w:b/>
        </w:rPr>
        <w:t>8</w:t>
      </w:r>
      <w:r>
        <w:rPr>
          <w:sz w:val="24"/>
          <w:b/>
        </w:rPr>
        <w:t>　索赔</w:t>
      </w:r>
    </w:p>
    <w:p>
      <w:pPr>
        <w:pStyle w:val="null3"/>
        <w:spacing w:before="105" w:after="105"/>
        <w:ind w:firstLine="540"/>
        <w:jc w:val="both"/>
      </w:pPr>
      <w:r>
        <w:rPr>
          <w:sz w:val="24"/>
        </w:rPr>
        <w:t xml:space="preserve">8.1 </w:t>
      </w:r>
      <w:r>
        <w:rPr>
          <w:sz w:val="24"/>
        </w:rPr>
        <w:t>如乙方对赔偿金额有异议，甲方有权根据有关政府部门的检验结果向乙方提出索赔。</w:t>
      </w:r>
    </w:p>
    <w:p>
      <w:pPr>
        <w:pStyle w:val="null3"/>
        <w:spacing w:before="105" w:after="105"/>
        <w:ind w:firstLine="540"/>
        <w:jc w:val="both"/>
      </w:pPr>
      <w:r>
        <w:rPr>
          <w:sz w:val="24"/>
        </w:rPr>
        <w:t xml:space="preserve">8.2 </w:t>
      </w:r>
      <w:r>
        <w:rPr>
          <w:sz w:val="24"/>
        </w:rPr>
        <w:t>在合同执行期间，如果乙方对甲方提出的索赔和差异负有责任，乙方应按照甲方同意的下列一种或多种方式解决索赔事宜：</w:t>
      </w:r>
    </w:p>
    <w:p>
      <w:pPr>
        <w:pStyle w:val="null3"/>
        <w:spacing w:before="105" w:after="105"/>
        <w:ind w:firstLine="540"/>
        <w:jc w:val="both"/>
      </w:pPr>
      <w:r>
        <w:rPr>
          <w:sz w:val="24"/>
        </w:rPr>
        <w:t>（</w:t>
      </w:r>
      <w:r>
        <w:rPr>
          <w:sz w:val="24"/>
        </w:rPr>
        <w:t>1</w:t>
      </w:r>
      <w:r>
        <w:rPr>
          <w:sz w:val="24"/>
        </w:rPr>
        <w:t>）乙方同意退货，并按合同规定的同种货币将货款退还给甲方，并承担由此发生的一切损失和费用。</w:t>
      </w:r>
    </w:p>
    <w:p>
      <w:pPr>
        <w:pStyle w:val="null3"/>
        <w:spacing w:before="105" w:after="105"/>
        <w:ind w:firstLine="540"/>
        <w:jc w:val="both"/>
      </w:pPr>
      <w:r>
        <w:rPr>
          <w:sz w:val="24"/>
        </w:rPr>
        <w:t>（</w:t>
      </w:r>
      <w:r>
        <w:rPr>
          <w:sz w:val="24"/>
        </w:rPr>
        <w:t>2</w:t>
      </w:r>
      <w:r>
        <w:rPr>
          <w:sz w:val="24"/>
        </w:rPr>
        <w:t>）根据货物低劣程度、损坏程度以及甲方所遭受损失的数额甲乙双方商定降低货物的价格。</w:t>
      </w:r>
    </w:p>
    <w:p>
      <w:pPr>
        <w:pStyle w:val="null3"/>
        <w:spacing w:before="105" w:after="105"/>
        <w:ind w:firstLine="54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spacing w:before="105" w:after="105"/>
        <w:ind w:firstLine="540"/>
        <w:jc w:val="both"/>
      </w:pPr>
      <w:r>
        <w:rPr>
          <w:sz w:val="24"/>
        </w:rPr>
        <w:t>8.3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spacing w:before="105" w:after="105"/>
        <w:ind w:firstLine="540"/>
        <w:jc w:val="both"/>
      </w:pPr>
      <w:r>
        <w:rPr>
          <w:sz w:val="24"/>
        </w:rPr>
        <w:t xml:space="preserve">  </w:t>
      </w:r>
    </w:p>
    <w:p>
      <w:pPr>
        <w:pStyle w:val="null3"/>
        <w:spacing w:before="105" w:after="105"/>
        <w:ind w:firstLine="540"/>
        <w:jc w:val="both"/>
      </w:pPr>
      <w:r>
        <w:rPr>
          <w:sz w:val="24"/>
          <w:b/>
        </w:rPr>
        <w:t xml:space="preserve">9 </w:t>
      </w:r>
      <w:r>
        <w:rPr>
          <w:sz w:val="24"/>
          <w:b/>
        </w:rPr>
        <w:t>违约与处罚</w:t>
      </w:r>
    </w:p>
    <w:p>
      <w:pPr>
        <w:pStyle w:val="null3"/>
        <w:spacing w:before="105" w:after="105"/>
        <w:ind w:firstLine="540"/>
        <w:jc w:val="both"/>
      </w:pPr>
      <w:r>
        <w:rPr>
          <w:sz w:val="24"/>
        </w:rPr>
        <w:t xml:space="preserve">9.1 </w:t>
      </w:r>
      <w:r>
        <w:rPr>
          <w:sz w:val="24"/>
        </w:rPr>
        <w:t xml:space="preserve">甲方应依合同规定时间内，向乙方支付货款，每拖延 </w:t>
      </w:r>
      <w:r>
        <w:rPr>
          <w:sz w:val="24"/>
        </w:rPr>
        <w:t xml:space="preserve">1 </w:t>
      </w:r>
      <w:r>
        <w:rPr>
          <w:sz w:val="24"/>
        </w:rPr>
        <w:t xml:space="preserve">天乙方可向甲方加收逾期未付款额的万分之五的违约金，违约金总额不得超过应付未付款项的 </w:t>
      </w:r>
      <w:r>
        <w:rPr>
          <w:sz w:val="24"/>
        </w:rPr>
        <w:t xml:space="preserve">3% </w:t>
      </w:r>
      <w:r>
        <w:rPr>
          <w:sz w:val="24"/>
        </w:rPr>
        <w:t>。</w:t>
      </w:r>
    </w:p>
    <w:p>
      <w:pPr>
        <w:pStyle w:val="null3"/>
        <w:spacing w:before="105" w:after="105"/>
        <w:ind w:firstLine="540"/>
        <w:jc w:val="both"/>
      </w:pPr>
      <w:r>
        <w:rPr>
          <w:sz w:val="24"/>
        </w:rPr>
        <w:t xml:space="preserve">9.2 </w:t>
      </w:r>
      <w:r>
        <w:rPr>
          <w:sz w:val="24"/>
        </w:rPr>
        <w:t xml:space="preserve">乙方未能按时交货的，每拖延 </w:t>
      </w:r>
      <w:r>
        <w:rPr>
          <w:sz w:val="24"/>
        </w:rPr>
        <w:t xml:space="preserve">1 </w:t>
      </w:r>
      <w:r>
        <w:rPr>
          <w:sz w:val="24"/>
        </w:rPr>
        <w:t xml:space="preserve">天，须向甲方支付合同金额的 </w:t>
      </w:r>
      <w:r>
        <w:rPr>
          <w:sz w:val="24"/>
        </w:rPr>
        <w:t>3‰</w:t>
      </w:r>
      <w:r>
        <w:rPr>
          <w:sz w:val="24"/>
        </w:rPr>
        <w:t xml:space="preserve">作为违约金，拖延 </w:t>
      </w:r>
      <w:r>
        <w:rPr>
          <w:sz w:val="24"/>
        </w:rPr>
        <w:t xml:space="preserve">15 </w:t>
      </w:r>
      <w:r>
        <w:rPr>
          <w:sz w:val="24"/>
        </w:rPr>
        <w:t xml:space="preserve">天以上的，甲方有权单方解除合同，乙方除返还甲方已支付的相应费用外，还应向甲方支付合同金额 </w:t>
      </w:r>
      <w:r>
        <w:rPr>
          <w:sz w:val="24"/>
        </w:rPr>
        <w:t xml:space="preserve">20% </w:t>
      </w:r>
      <w:r>
        <w:rPr>
          <w:sz w:val="24"/>
        </w:rPr>
        <w:t>作为违约金，造成甲方其它损失的，乙方还应承担相应赔偿责任。</w:t>
      </w:r>
    </w:p>
    <w:p>
      <w:pPr>
        <w:pStyle w:val="null3"/>
        <w:spacing w:before="105" w:after="105"/>
        <w:ind w:firstLine="540"/>
        <w:jc w:val="both"/>
      </w:pPr>
      <w:r>
        <w:rPr>
          <w:sz w:val="24"/>
        </w:rPr>
        <w:t xml:space="preserve">9.3 </w:t>
      </w:r>
      <w:r>
        <w:rPr>
          <w:sz w:val="24"/>
        </w:rPr>
        <w:t xml:space="preserve">乙方交付的货物不符合合同规定的，甲方有权拒收，乙方向甲方支付合同金额的 </w:t>
      </w:r>
      <w:r>
        <w:rPr>
          <w:sz w:val="24"/>
        </w:rPr>
        <w:t>5%</w:t>
      </w:r>
      <w:r>
        <w:rPr>
          <w:sz w:val="24"/>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rPr>
        <w:t xml:space="preserve">20% </w:t>
      </w:r>
      <w:r>
        <w:rPr>
          <w:sz w:val="24"/>
        </w:rPr>
        <w:t>作为违约金，造成甲方其它损失的，乙方还应承担相应赔偿责任。</w:t>
      </w:r>
    </w:p>
    <w:p>
      <w:pPr>
        <w:pStyle w:val="null3"/>
        <w:spacing w:before="105" w:after="105"/>
        <w:ind w:firstLine="540"/>
        <w:jc w:val="both"/>
      </w:pPr>
      <w:r>
        <w:rPr>
          <w:sz w:val="24"/>
        </w:rPr>
        <w:t xml:space="preserve">9.4 </w:t>
      </w:r>
      <w:r>
        <w:rPr>
          <w:sz w:val="24"/>
        </w:rPr>
        <w:t xml:space="preserve">乙方不能交付货物履行合同的，甲方有权解除合同，乙方应返还甲方已支付的相应费用，还应向甲方支付合同金额 </w:t>
      </w:r>
      <w:r>
        <w:rPr>
          <w:sz w:val="24"/>
        </w:rPr>
        <w:t xml:space="preserve">20% </w:t>
      </w:r>
      <w:r>
        <w:rPr>
          <w:sz w:val="24"/>
        </w:rPr>
        <w:t>的违约金，造成甲方其它损失的，乙方应承担相应的赔偿责任。</w:t>
      </w:r>
    </w:p>
    <w:p>
      <w:pPr>
        <w:pStyle w:val="null3"/>
        <w:spacing w:before="105" w:after="105"/>
        <w:ind w:firstLine="540"/>
        <w:jc w:val="both"/>
      </w:pPr>
      <w:r>
        <w:rPr>
          <w:sz w:val="24"/>
        </w:rPr>
        <w:t xml:space="preserve">9.5 </w:t>
      </w:r>
      <w:r>
        <w:rPr>
          <w:sz w:val="24"/>
        </w:rPr>
        <w:t>由于乙方设备原因导致不能办理证照的，乙方应主动积极整改。如在规定时限内未能完成整改达到办证条件的，乙方应支付甲方合同金额</w:t>
      </w:r>
      <w:r>
        <w:rPr>
          <w:sz w:val="24"/>
        </w:rPr>
        <w:t>5%</w:t>
      </w:r>
      <w:r>
        <w:rPr>
          <w:sz w:val="24"/>
        </w:rPr>
        <w:t>的违约金，待整改达到办证条件时予以退还。在甲方宽限时限内未能完成整改达到办证条件的，甲方有权解除合同。</w:t>
      </w:r>
    </w:p>
    <w:p>
      <w:pPr>
        <w:pStyle w:val="null3"/>
        <w:spacing w:before="105" w:after="105"/>
        <w:ind w:firstLine="540"/>
        <w:jc w:val="both"/>
      </w:pPr>
      <w:r>
        <w:rPr>
          <w:sz w:val="24"/>
        </w:rPr>
        <w:t xml:space="preserve">9.6 </w:t>
      </w:r>
      <w:r>
        <w:rPr>
          <w:sz w:val="24"/>
        </w:rPr>
        <w:t>由于乙方设备原因产生争议纠纷、导致医疗事故、医疗纠纷或导致使用者、患者损害的，由乙方承担相应责任，与甲方无关，造成甲方损失的，乙方应承担相应的赔偿责任。</w:t>
      </w:r>
    </w:p>
    <w:p>
      <w:pPr>
        <w:pStyle w:val="null3"/>
        <w:spacing w:before="105" w:after="105"/>
        <w:ind w:firstLine="540"/>
        <w:jc w:val="both"/>
      </w:pPr>
      <w:r>
        <w:rPr>
          <w:sz w:val="24"/>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spacing w:before="105" w:after="105"/>
        <w:ind w:firstLine="540"/>
        <w:jc w:val="both"/>
      </w:pPr>
      <w:r>
        <w:rPr>
          <w:sz w:val="24"/>
        </w:rPr>
        <w:t xml:space="preserve">9.8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spacing w:before="105" w:after="105"/>
        <w:ind w:firstLine="540"/>
        <w:jc w:val="both"/>
      </w:pPr>
      <w:r>
        <w:rPr>
          <w:sz w:val="24"/>
          <w:b/>
        </w:rPr>
        <w:t xml:space="preserve"> </w:t>
      </w:r>
    </w:p>
    <w:p>
      <w:pPr>
        <w:pStyle w:val="null3"/>
        <w:spacing w:before="105" w:after="105"/>
        <w:ind w:firstLine="540"/>
        <w:jc w:val="both"/>
      </w:pPr>
      <w:r>
        <w:rPr>
          <w:sz w:val="24"/>
          <w:b/>
        </w:rPr>
        <w:t xml:space="preserve">10 </w:t>
      </w:r>
      <w:r>
        <w:rPr>
          <w:sz w:val="24"/>
          <w:b/>
        </w:rPr>
        <w:t>廉洁条款</w:t>
      </w:r>
    </w:p>
    <w:p>
      <w:pPr>
        <w:pStyle w:val="null3"/>
        <w:spacing w:before="105" w:after="105"/>
        <w:ind w:firstLine="540"/>
        <w:jc w:val="both"/>
      </w:pPr>
      <w:r>
        <w:rPr>
          <w:sz w:val="24"/>
        </w:rPr>
        <w:t>10.1</w:t>
      </w:r>
      <w:r>
        <w:rPr>
          <w:sz w:val="24"/>
        </w:rPr>
        <w:t>甲方严禁接受乙方以任何名义、形式给予的回</w:t>
      </w:r>
      <w:r>
        <w:rPr>
          <w:sz w:val="24"/>
        </w:rPr>
        <w:t>.</w:t>
      </w:r>
      <w:r>
        <w:rPr>
          <w:sz w:val="24"/>
        </w:rPr>
        <w:t>扣，不得将接受捐赠资助与采购挂钩。甲方工作人员不得参加乙方安排并支付费用的营业性娱乐场所的娱乐活动，不得以任何形式向乙方索要现金、有价证券、支付凭证和贵重礼品等。</w:t>
      </w:r>
    </w:p>
    <w:p>
      <w:pPr>
        <w:pStyle w:val="null3"/>
        <w:spacing w:before="105" w:after="105"/>
        <w:ind w:firstLine="540"/>
        <w:jc w:val="both"/>
      </w:pPr>
      <w:r>
        <w:rPr>
          <w:sz w:val="24"/>
        </w:rPr>
        <w:t>10.2</w:t>
      </w:r>
      <w:r>
        <w:rPr>
          <w:sz w:val="24"/>
        </w:rPr>
        <w:t>严禁甲方工作人员利用任何途径和方式，为乙方统计医师个人及临床科室有关医药产品用量信息，或为乙方统计提供便利。</w:t>
      </w:r>
    </w:p>
    <w:p>
      <w:pPr>
        <w:pStyle w:val="null3"/>
        <w:spacing w:before="105" w:after="105"/>
        <w:ind w:firstLine="540"/>
        <w:jc w:val="both"/>
      </w:pPr>
      <w:r>
        <w:rPr>
          <w:sz w:val="24"/>
        </w:rPr>
        <w:t>10.3</w:t>
      </w:r>
      <w:r>
        <w:rPr>
          <w:sz w:val="24"/>
        </w:rPr>
        <w:t>乙方不得以回</w:t>
      </w:r>
      <w:r>
        <w:rPr>
          <w:sz w:val="24"/>
        </w:rPr>
        <w:t>.</w:t>
      </w:r>
      <w:r>
        <w:rPr>
          <w:sz w:val="24"/>
        </w:rPr>
        <w:t>扣、宴请等方式影响甲方工作人员采购或使用医药产品的选择权，不得在学术活动中提供旅游、超标准支付食宿费用。</w:t>
      </w:r>
    </w:p>
    <w:p>
      <w:pPr>
        <w:pStyle w:val="null3"/>
        <w:spacing w:before="105" w:after="105"/>
        <w:ind w:firstLine="540"/>
        <w:jc w:val="both"/>
      </w:pPr>
      <w:r>
        <w:rPr>
          <w:sz w:val="24"/>
        </w:rPr>
        <w:t>10.4</w:t>
      </w:r>
      <w:r>
        <w:rPr>
          <w:sz w:val="24"/>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spacing w:before="105" w:after="105"/>
        <w:ind w:firstLine="540"/>
        <w:jc w:val="both"/>
      </w:pPr>
      <w:r>
        <w:rPr>
          <w:sz w:val="24"/>
        </w:rPr>
        <w:t>10.5</w:t>
      </w:r>
      <w:r>
        <w:rPr>
          <w:sz w:val="24"/>
        </w:rPr>
        <w:t>乙方属经销单位的，有义务向相关生产厂家告之本合同廉洁条款的内容，并提醒生产厂家不得以任何不正当手段向甲方工作人员推销产品，以及给予甲方工作人员</w:t>
      </w:r>
      <w:r>
        <w:rPr>
          <w:sz w:val="24"/>
        </w:rPr>
        <w:t>“</w:t>
      </w:r>
      <w:r>
        <w:rPr>
          <w:sz w:val="24"/>
        </w:rPr>
        <w:t>红包</w:t>
      </w:r>
      <w:r>
        <w:rPr>
          <w:sz w:val="24"/>
        </w:rPr>
        <w:t>”</w:t>
      </w:r>
      <w:r>
        <w:rPr>
          <w:sz w:val="24"/>
        </w:rPr>
        <w:t>、回</w:t>
      </w:r>
      <w:r>
        <w:rPr>
          <w:sz w:val="24"/>
        </w:rPr>
        <w:t>.</w:t>
      </w:r>
      <w:r>
        <w:rPr>
          <w:sz w:val="24"/>
        </w:rPr>
        <w:t>扣、提成、物品和其他形式等不正当利益。</w:t>
      </w:r>
    </w:p>
    <w:p>
      <w:pPr>
        <w:pStyle w:val="null3"/>
        <w:spacing w:before="105" w:after="105"/>
        <w:ind w:firstLine="540"/>
        <w:jc w:val="both"/>
      </w:pPr>
      <w:r>
        <w:rPr>
          <w:sz w:val="24"/>
        </w:rPr>
        <w:t>10.6</w:t>
      </w:r>
      <w:r>
        <w:rPr>
          <w:sz w:val="24"/>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rPr>
        <w:t>2013</w:t>
      </w:r>
      <w:r>
        <w:rPr>
          <w:sz w:val="24"/>
        </w:rPr>
        <w:t>〕</w:t>
      </w:r>
      <w:r>
        <w:rPr>
          <w:sz w:val="24"/>
        </w:rPr>
        <w:t>50</w:t>
      </w:r>
      <w:r>
        <w:rPr>
          <w:sz w:val="24"/>
        </w:rPr>
        <w:t>号）相关规定处理。</w:t>
      </w:r>
    </w:p>
    <w:p>
      <w:pPr>
        <w:pStyle w:val="null3"/>
        <w:spacing w:before="105" w:after="105"/>
        <w:ind w:firstLine="540"/>
        <w:jc w:val="both"/>
      </w:pPr>
      <w:r>
        <w:rPr>
          <w:sz w:val="24"/>
          <w:b/>
        </w:rPr>
        <w:t xml:space="preserve">11 </w:t>
      </w:r>
      <w:r>
        <w:rPr>
          <w:sz w:val="24"/>
          <w:b/>
        </w:rPr>
        <w:t>不可抗力</w:t>
      </w:r>
    </w:p>
    <w:p>
      <w:pPr>
        <w:pStyle w:val="null3"/>
        <w:spacing w:before="105" w:after="105"/>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spacing w:before="105" w:after="105"/>
        <w:ind w:firstLine="540"/>
        <w:jc w:val="both"/>
      </w:pPr>
      <w:r>
        <w:rPr>
          <w:sz w:val="24"/>
          <w:b/>
        </w:rPr>
        <w:t xml:space="preserve">12 </w:t>
      </w:r>
      <w:r>
        <w:rPr>
          <w:sz w:val="24"/>
          <w:b/>
        </w:rPr>
        <w:t>合同终止</w:t>
      </w:r>
    </w:p>
    <w:p>
      <w:pPr>
        <w:pStyle w:val="null3"/>
        <w:spacing w:before="105" w:after="105"/>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spacing w:before="105" w:after="105"/>
        <w:ind w:firstLine="540"/>
        <w:jc w:val="both"/>
      </w:pPr>
      <w:r>
        <w:rPr>
          <w:sz w:val="24"/>
          <w:b/>
        </w:rPr>
        <w:t xml:space="preserve">13 </w:t>
      </w:r>
      <w:r>
        <w:rPr>
          <w:sz w:val="24"/>
          <w:b/>
        </w:rPr>
        <w:t>法律诉讼</w:t>
      </w:r>
    </w:p>
    <w:p>
      <w:pPr>
        <w:pStyle w:val="null3"/>
        <w:spacing w:before="105" w:after="105"/>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spacing w:before="105" w:after="105"/>
        <w:ind w:firstLine="540"/>
        <w:jc w:val="both"/>
      </w:pPr>
      <w:r>
        <w:rPr>
          <w:sz w:val="24"/>
          <w:b/>
        </w:rPr>
        <w:t xml:space="preserve">14 </w:t>
      </w:r>
      <w:r>
        <w:rPr>
          <w:sz w:val="24"/>
          <w:b/>
        </w:rPr>
        <w:t>其他</w:t>
      </w:r>
    </w:p>
    <w:p>
      <w:pPr>
        <w:pStyle w:val="null3"/>
        <w:spacing w:before="105" w:after="105"/>
        <w:ind w:firstLine="540"/>
        <w:jc w:val="both"/>
      </w:pPr>
      <w:r>
        <w:rPr>
          <w:sz w:val="24"/>
        </w:rPr>
        <w:t xml:space="preserve">14.1 </w:t>
      </w:r>
      <w:r>
        <w:rPr>
          <w:sz w:val="24"/>
        </w:rPr>
        <w:t>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pPr>
        <w:pStyle w:val="null3"/>
        <w:spacing w:before="105" w:after="105"/>
        <w:ind w:firstLine="540"/>
        <w:jc w:val="both"/>
      </w:pPr>
      <w:r>
        <w:rPr>
          <w:sz w:val="24"/>
        </w:rPr>
        <w:t xml:space="preserve">14.2 </w:t>
      </w:r>
      <w:r>
        <w:rPr>
          <w:sz w:val="24"/>
        </w:rPr>
        <w:t>本合同未尽事宜，由双方协商处理。</w:t>
      </w:r>
    </w:p>
    <w:p>
      <w:pPr>
        <w:pStyle w:val="null3"/>
        <w:spacing w:before="105" w:after="105"/>
        <w:jc w:val="both"/>
      </w:pPr>
      <w:r>
        <w:rPr>
          <w:sz w:val="24"/>
          <w:b/>
          <w:color w:val="000000"/>
        </w:rPr>
        <w:t>甲方：</w:t>
      </w:r>
      <w:r>
        <w:rPr>
          <w:sz w:val="24"/>
          <w:b/>
          <w:color w:val="000000"/>
        </w:rPr>
        <w:t>广州市白云区人民医院</w:t>
      </w:r>
      <w:r>
        <w:rPr>
          <w:sz w:val="24"/>
          <w:b/>
        </w:rPr>
        <w:t xml:space="preserve">                </w:t>
      </w:r>
      <w:r>
        <w:rPr>
          <w:sz w:val="24"/>
          <w:b/>
          <w:color w:val="000000"/>
        </w:rPr>
        <w:t>乙方：</w:t>
      </w:r>
    </w:p>
    <w:p>
      <w:pPr>
        <w:pStyle w:val="null3"/>
        <w:spacing w:before="105" w:after="105"/>
        <w:jc w:val="both"/>
      </w:pPr>
      <w:r>
        <w:rPr>
          <w:sz w:val="24"/>
          <w:b/>
        </w:rPr>
        <w:t xml:space="preserve">     </w:t>
      </w:r>
    </w:p>
    <w:p>
      <w:pPr>
        <w:pStyle w:val="null3"/>
        <w:spacing w:before="105" w:after="105"/>
        <w:jc w:val="left"/>
      </w:pP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r>
        <w:rPr>
          <w:sz w:val="24"/>
          <w:b/>
        </w:rPr>
        <w:t xml:space="preserve">                            </w:t>
      </w: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p>
    <w:p>
      <w:pPr>
        <w:pStyle w:val="null3"/>
        <w:spacing w:before="105" w:after="105"/>
        <w:jc w:val="both"/>
      </w:pPr>
      <w:r>
        <w:rPr>
          <w:sz w:val="24"/>
          <w:b/>
          <w:color w:val="000000"/>
        </w:rPr>
        <w:t>地址：广州市白云区黄石街元下底路</w:t>
      </w:r>
      <w:r>
        <w:rPr>
          <w:sz w:val="24"/>
          <w:b/>
          <w:color w:val="000000"/>
        </w:rPr>
        <w:t>23</w:t>
      </w:r>
      <w:r>
        <w:rPr>
          <w:sz w:val="24"/>
          <w:b/>
          <w:color w:val="000000"/>
        </w:rPr>
        <w:t>号</w:t>
      </w:r>
      <w:r>
        <w:rPr>
          <w:sz w:val="24"/>
          <w:b/>
        </w:rPr>
        <w:t xml:space="preserve">       </w:t>
      </w:r>
      <w:r>
        <w:rPr>
          <w:sz w:val="24"/>
          <w:b/>
          <w:color w:val="000000"/>
        </w:rPr>
        <w:t>地址：</w:t>
      </w:r>
      <w:r>
        <w:rPr>
          <w:sz w:val="24"/>
          <w:b/>
          <w:color w:val="000000"/>
        </w:rPr>
        <w:t xml:space="preserve">  </w:t>
      </w:r>
      <w:r>
        <w:rPr>
          <w:sz w:val="24"/>
          <w:b/>
        </w:rPr>
        <w:t xml:space="preserve">    </w:t>
      </w:r>
    </w:p>
    <w:p>
      <w:pPr>
        <w:pStyle w:val="null3"/>
        <w:spacing w:before="105" w:after="105"/>
        <w:ind w:left="5910"/>
        <w:jc w:val="left"/>
      </w:pPr>
      <w:r>
        <w:rPr>
          <w:sz w:val="24"/>
          <w:b/>
          <w:color w:val="000000"/>
        </w:rPr>
        <w:t>电话：</w:t>
      </w:r>
      <w:r>
        <w:rPr>
          <w:sz w:val="24"/>
          <w:b/>
          <w:color w:val="000000"/>
        </w:rPr>
        <w:t>020-66230618</w:t>
      </w:r>
      <w:r>
        <w:rPr>
          <w:sz w:val="24"/>
          <w:b/>
        </w:rPr>
        <w:t xml:space="preserve">                         </w:t>
      </w:r>
      <w:r>
        <w:rPr>
          <w:sz w:val="24"/>
          <w:b/>
          <w:color w:val="000000"/>
        </w:rPr>
        <w:t>电话：</w:t>
      </w:r>
    </w:p>
    <w:p>
      <w:pPr>
        <w:pStyle w:val="null3"/>
        <w:spacing w:before="105" w:after="105"/>
        <w:jc w:val="both"/>
      </w:pPr>
      <w:r>
        <w:rPr>
          <w:sz w:val="24"/>
          <w:b/>
          <w:color w:val="000000"/>
        </w:rPr>
        <w:t>签约日期：</w:t>
      </w:r>
      <w:r>
        <w:rPr>
          <w:sz w:val="24"/>
          <w:b/>
          <w:color w:val="000000"/>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r>
        <w:rPr>
          <w:sz w:val="24"/>
          <w:b/>
          <w:color w:val="000000"/>
        </w:rPr>
        <w:t xml:space="preserve">    </w:t>
      </w:r>
      <w:r>
        <w:rPr>
          <w:sz w:val="24"/>
          <w:b/>
        </w:rPr>
        <w:t xml:space="preserve">         </w:t>
      </w:r>
      <w:r>
        <w:rPr>
          <w:sz w:val="24"/>
          <w:b/>
          <w:color w:val="000000"/>
        </w:rPr>
        <w:t>签约日期：</w:t>
      </w:r>
      <w:r>
        <w:rPr>
          <w:sz w:val="24"/>
          <w:b/>
        </w:rPr>
        <w:t xml:space="preserve">    </w:t>
      </w:r>
      <w:r>
        <w:rPr>
          <w:sz w:val="24"/>
          <w:b/>
          <w:color w:val="000000"/>
        </w:rPr>
        <w:t>年</w:t>
      </w:r>
      <w:r>
        <w:rPr>
          <w:sz w:val="24"/>
          <w:b/>
        </w:rPr>
        <w:t xml:space="preserve">     </w:t>
      </w:r>
      <w:r>
        <w:rPr>
          <w:sz w:val="24"/>
          <w:b/>
          <w:color w:val="000000"/>
        </w:rPr>
        <w:t>月</w:t>
      </w:r>
      <w:r>
        <w:rPr>
          <w:sz w:val="24"/>
          <w:b/>
        </w:rPr>
        <w:t xml:space="preserve">    </w:t>
      </w:r>
      <w:r>
        <w:rPr>
          <w:sz w:val="24"/>
          <w:b/>
          <w:color w:val="000000"/>
        </w:rPr>
        <w:t>日</w:t>
      </w:r>
    </w:p>
    <w:p>
      <w:pPr>
        <w:pStyle w:val="null3"/>
        <w:spacing w:before="105" w:after="105"/>
        <w:jc w:val="both"/>
      </w:pPr>
      <w:r>
        <w:rPr>
          <w:sz w:val="24"/>
          <w:b/>
          <w:color w:val="000000"/>
        </w:rPr>
        <w:t>纳税人识别号：</w:t>
      </w:r>
      <w:r>
        <w:rPr>
          <w:sz w:val="24"/>
          <w:b/>
          <w:color w:val="000000"/>
        </w:rPr>
        <w:t xml:space="preserve">12440111455384848T    </w:t>
      </w:r>
      <w:r>
        <w:rPr>
          <w:sz w:val="24"/>
          <w:b/>
        </w:rPr>
        <w:t xml:space="preserve">        </w:t>
      </w:r>
      <w:r>
        <w:rPr>
          <w:sz w:val="24"/>
          <w:b/>
          <w:color w:val="000000"/>
        </w:rPr>
        <w:t>纳税人识别号：</w:t>
      </w:r>
    </w:p>
    <w:p>
      <w:pPr>
        <w:pStyle w:val="null3"/>
        <w:spacing w:before="105" w:after="105"/>
        <w:ind w:left="6120"/>
        <w:jc w:val="both"/>
      </w:pPr>
      <w:r>
        <w:rPr>
          <w:sz w:val="24"/>
          <w:b/>
          <w:color w:val="000000"/>
        </w:rPr>
        <w:t>开户行：中国银行广州嘉禾支行</w:t>
      </w:r>
      <w:r>
        <w:rPr>
          <w:sz w:val="24"/>
          <w:b/>
        </w:rPr>
        <w:t xml:space="preserve">                </w:t>
      </w:r>
      <w:r>
        <w:rPr>
          <w:sz w:val="24"/>
          <w:b/>
          <w:color w:val="000000"/>
        </w:rPr>
        <w:t>开户行：</w:t>
      </w:r>
    </w:p>
    <w:p>
      <w:pPr>
        <w:pStyle w:val="null3"/>
        <w:spacing w:before="105" w:after="105"/>
        <w:jc w:val="both"/>
      </w:pPr>
      <w:r>
        <w:rPr>
          <w:sz w:val="24"/>
          <w:b/>
          <w:color w:val="000000"/>
        </w:rPr>
        <w:t>账号：</w:t>
      </w:r>
      <w:r>
        <w:rPr>
          <w:sz w:val="24"/>
          <w:b/>
        </w:rPr>
        <w:t xml:space="preserve"> </w:t>
      </w:r>
      <w:r>
        <w:rPr>
          <w:sz w:val="24"/>
          <w:b/>
          <w:color w:val="000000"/>
        </w:rPr>
        <w:t>671773740078</w:t>
      </w:r>
      <w:r>
        <w:rPr>
          <w:sz w:val="24"/>
          <w:b/>
        </w:rPr>
        <w:t xml:space="preserve">                        </w:t>
      </w:r>
      <w:r>
        <w:rPr>
          <w:sz w:val="24"/>
          <w:b/>
          <w:color w:val="000000"/>
        </w:rPr>
        <w:t xml:space="preserve"> </w:t>
      </w:r>
      <w:r>
        <w:rPr>
          <w:sz w:val="24"/>
          <w:b/>
          <w:color w:val="000000"/>
        </w:rPr>
        <w:t>账号：</w:t>
      </w:r>
    </w:p>
    <w:p>
      <w:pPr>
        <w:pStyle w:val="null3"/>
        <w:spacing w:before="105" w:after="105"/>
        <w:jc w:val="both"/>
      </w:pPr>
      <w:r>
        <w:rPr>
          <w:sz w:val="24"/>
          <w:b/>
          <w:color w:val="000000"/>
        </w:rPr>
        <w:t>经办人：</w:t>
      </w:r>
      <w:r>
        <w:rPr>
          <w:sz w:val="24"/>
          <w:b/>
          <w:color w:val="000000"/>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440111-2026-02028</w:t>
      </w:r>
    </w:p>
    <w:p>
      <w:pPr>
        <w:pStyle w:val="null3"/>
        <w:jc w:val="center"/>
        <w:outlineLvl w:val="3"/>
      </w:pPr>
      <w:r>
        <w:rPr>
          <w:sz w:val="24"/>
          <w:b/>
        </w:rPr>
        <w:t>采购项目编号：</w:t>
      </w:r>
      <w:r>
        <w:rPr>
          <w:sz w:val="24"/>
          <w:b/>
        </w:rPr>
        <w:t>3587-2612GZG10410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广州市白云区人民医院二期医疗设备购置项目（二）</w:t>
      </w:r>
      <w:r>
        <w:rPr>
          <w:u w:val="single"/>
        </w:rPr>
        <w:t>”</w:t>
      </w:r>
      <w:r>
        <w:rPr/>
        <w:t>项目的招标[采购项目编号为：</w:t>
      </w:r>
      <w:r>
        <w:rPr>
          <w:u w:val="single"/>
        </w:rPr>
        <w:t>3587-2612GZG10410</w:t>
      </w:r>
      <w:r>
        <w:rPr/>
        <w:t>]，我方愿参与投标。</w:t>
      </w:r>
    </w:p>
    <w:p>
      <w:pPr>
        <w:pStyle w:val="null3"/>
        <w:ind w:firstLine="480"/>
      </w:pPr>
      <w:r>
        <w:rPr/>
        <w:t>我方确认收到贵方提供的</w:t>
      </w:r>
      <w:r>
        <w:rPr>
          <w:u w:val="single"/>
        </w:rPr>
        <w:t>“</w:t>
      </w:r>
      <w:r>
        <w:rPr>
          <w:u w:val="single"/>
        </w:rPr>
        <w:t>广州市白云区人民医院二期医疗设备购置项目（二）</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广州市白云区人民医院二期医疗设备购置项目（二）</w:t>
      </w:r>
      <w:r>
        <w:rPr/>
        <w:t>”项目采购[采购项目编号为</w:t>
      </w:r>
      <w:r>
        <w:rPr/>
        <w:t>3587-2612GZG10410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广州市白云区人民医院二期医疗设备购置项目（二）</w:t>
      </w:r>
      <w:r>
        <w:rPr/>
        <w:t>招标中获中标（采购项目编号：</w:t>
      </w:r>
      <w:r>
        <w:rPr/>
        <w:t>3587-2612GZG10410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